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F34C9" w14:textId="751C6943" w:rsidR="007B72AA" w:rsidRPr="008A3141" w:rsidRDefault="007B72AA" w:rsidP="00543876">
      <w:pPr>
        <w:pStyle w:val="Recuodecorpodetexto"/>
        <w:spacing w:line="360" w:lineRule="auto"/>
        <w:ind w:firstLine="0"/>
        <w:jc w:val="left"/>
        <w:rPr>
          <w:rFonts w:ascii="Century Gothic" w:hAnsi="Century Gothic"/>
          <w:b/>
          <w:color w:val="FF0000"/>
          <w:sz w:val="24"/>
          <w:szCs w:val="24"/>
        </w:rPr>
      </w:pPr>
      <w:r w:rsidRPr="008A3141">
        <w:rPr>
          <w:rFonts w:ascii="Century Gothic" w:hAnsi="Century Gothic"/>
          <w:b/>
          <w:color w:val="FF0000"/>
          <w:sz w:val="24"/>
          <w:szCs w:val="24"/>
          <w:highlight w:val="yellow"/>
        </w:rPr>
        <w:t xml:space="preserve">MODELO </w:t>
      </w:r>
      <w:r w:rsidR="00543876" w:rsidRPr="008A3141">
        <w:rPr>
          <w:rFonts w:ascii="Century Gothic" w:hAnsi="Century Gothic"/>
          <w:b/>
          <w:color w:val="FF0000"/>
          <w:sz w:val="24"/>
          <w:szCs w:val="24"/>
          <w:highlight w:val="yellow"/>
        </w:rPr>
        <w:t>1</w:t>
      </w:r>
      <w:r w:rsidRPr="008A3141">
        <w:rPr>
          <w:rFonts w:ascii="Century Gothic" w:hAnsi="Century Gothic"/>
          <w:b/>
          <w:color w:val="FF0000"/>
          <w:sz w:val="24"/>
          <w:szCs w:val="24"/>
          <w:highlight w:val="yellow"/>
        </w:rPr>
        <w:t>/</w:t>
      </w:r>
      <w:r w:rsidR="00A26E78" w:rsidRPr="008A3141">
        <w:rPr>
          <w:rFonts w:ascii="Century Gothic" w:hAnsi="Century Gothic"/>
          <w:b/>
          <w:color w:val="FF0000"/>
          <w:sz w:val="24"/>
          <w:szCs w:val="24"/>
        </w:rPr>
        <w:t>4</w:t>
      </w:r>
    </w:p>
    <w:p w14:paraId="740E6381" w14:textId="17AB2E41" w:rsidR="00543876" w:rsidRPr="008A3141" w:rsidRDefault="007B72AA" w:rsidP="00543876">
      <w:pPr>
        <w:pStyle w:val="Recuodecorpodetexto"/>
        <w:spacing w:line="360" w:lineRule="auto"/>
        <w:ind w:firstLine="0"/>
        <w:jc w:val="center"/>
        <w:rPr>
          <w:rFonts w:ascii="Century Gothic" w:hAnsi="Century Gothic"/>
          <w:b/>
          <w:color w:val="FF0000"/>
          <w:sz w:val="24"/>
          <w:szCs w:val="24"/>
        </w:rPr>
      </w:pPr>
      <w:r w:rsidRPr="008A3141">
        <w:rPr>
          <w:rFonts w:ascii="Century Gothic" w:hAnsi="Century Gothic"/>
          <w:b/>
          <w:color w:val="FF0000"/>
          <w:sz w:val="24"/>
          <w:szCs w:val="24"/>
          <w:highlight w:val="yellow"/>
        </w:rPr>
        <w:t xml:space="preserve">[MODELO PARA NOMEAÇÃO DE LEILOEIRO COM PENHORA DE BEM </w:t>
      </w:r>
      <w:r w:rsidR="008A3141" w:rsidRPr="008A3141">
        <w:rPr>
          <w:rFonts w:ascii="Century Gothic" w:hAnsi="Century Gothic"/>
          <w:b/>
          <w:color w:val="FF0000"/>
          <w:sz w:val="24"/>
          <w:szCs w:val="24"/>
          <w:highlight w:val="yellow"/>
        </w:rPr>
        <w:t>I</w:t>
      </w:r>
      <w:r w:rsidRPr="008A3141">
        <w:rPr>
          <w:rFonts w:ascii="Century Gothic" w:hAnsi="Century Gothic"/>
          <w:b/>
          <w:color w:val="FF0000"/>
          <w:sz w:val="24"/>
          <w:szCs w:val="24"/>
          <w:highlight w:val="yellow"/>
        </w:rPr>
        <w:t>MÓVEL</w:t>
      </w:r>
      <w:r w:rsidR="008A3141" w:rsidRPr="008A3141">
        <w:rPr>
          <w:rFonts w:ascii="Century Gothic" w:hAnsi="Century Gothic"/>
          <w:b/>
          <w:color w:val="FF0000"/>
          <w:sz w:val="24"/>
          <w:szCs w:val="24"/>
        </w:rPr>
        <w:t>]</w:t>
      </w:r>
    </w:p>
    <w:p w14:paraId="5BF1CF64" w14:textId="77777777" w:rsidR="00543876" w:rsidRPr="008A3141" w:rsidRDefault="00543876" w:rsidP="00543876">
      <w:pPr>
        <w:pStyle w:val="Recuodecorpodetexto"/>
        <w:spacing w:line="360" w:lineRule="auto"/>
        <w:ind w:firstLine="0"/>
        <w:jc w:val="center"/>
        <w:rPr>
          <w:rFonts w:ascii="Century Gothic" w:hAnsi="Century Gothic"/>
          <w:b/>
          <w:color w:val="FF0000"/>
          <w:sz w:val="24"/>
          <w:szCs w:val="24"/>
        </w:rPr>
      </w:pPr>
    </w:p>
    <w:p w14:paraId="30E29DD0" w14:textId="670C3FA0" w:rsidR="007B72AA" w:rsidRPr="008A3141" w:rsidRDefault="007B72AA" w:rsidP="00543876">
      <w:pPr>
        <w:pStyle w:val="Recuodecorpodetexto"/>
        <w:spacing w:line="360" w:lineRule="auto"/>
        <w:ind w:firstLine="0"/>
        <w:jc w:val="center"/>
        <w:rPr>
          <w:rFonts w:ascii="Century Gothic" w:hAnsi="Century Gothic"/>
          <w:b/>
          <w:color w:val="FF0000"/>
          <w:sz w:val="24"/>
          <w:szCs w:val="24"/>
          <w:highlight w:val="yellow"/>
        </w:rPr>
      </w:pPr>
      <w:r w:rsidRPr="008A3141">
        <w:rPr>
          <w:rFonts w:ascii="Century Gothic" w:hAnsi="Century Gothic"/>
          <w:b/>
          <w:sz w:val="24"/>
          <w:szCs w:val="24"/>
        </w:rPr>
        <w:t xml:space="preserve">EXCELENTÍSSIMO(A) SENHOR(A) DOUTOR(A) JUIZ(A) DE DIREITO DA </w:t>
      </w:r>
      <w:r w:rsidRPr="008A3141">
        <w:rPr>
          <w:rFonts w:ascii="Century Gothic" w:hAnsi="Century Gothic"/>
          <w:b/>
          <w:sz w:val="24"/>
          <w:szCs w:val="24"/>
          <w:highlight w:val="yellow"/>
        </w:rPr>
        <w:t xml:space="preserve">1ª VARA CÍVEL </w:t>
      </w:r>
      <w:r w:rsidRPr="008A3141">
        <w:rPr>
          <w:rFonts w:ascii="Century Gothic" w:hAnsi="Century Gothic"/>
          <w:b/>
          <w:sz w:val="24"/>
          <w:szCs w:val="24"/>
        </w:rPr>
        <w:t xml:space="preserve">DA COMARCA DE </w:t>
      </w:r>
      <w:r w:rsidRPr="008A3141">
        <w:rPr>
          <w:rFonts w:ascii="Century Gothic" w:hAnsi="Century Gothic"/>
          <w:b/>
          <w:sz w:val="24"/>
          <w:szCs w:val="24"/>
          <w:highlight w:val="yellow"/>
        </w:rPr>
        <w:t>SUA CIDADE/RS</w:t>
      </w:r>
    </w:p>
    <w:p w14:paraId="00CCFE85" w14:textId="77777777" w:rsidR="007B72AA" w:rsidRPr="008A3141" w:rsidRDefault="007B72AA" w:rsidP="00543876">
      <w:pPr>
        <w:pStyle w:val="Recuodecorpodetexto"/>
        <w:spacing w:line="360" w:lineRule="auto"/>
        <w:ind w:firstLine="0"/>
        <w:rPr>
          <w:rFonts w:ascii="Century Gothic" w:hAnsi="Century Gothic"/>
        </w:rPr>
      </w:pPr>
    </w:p>
    <w:p w14:paraId="534CF282" w14:textId="77777777" w:rsidR="007B72AA" w:rsidRPr="008A3141" w:rsidRDefault="007B72AA" w:rsidP="00543876">
      <w:pPr>
        <w:spacing w:line="360" w:lineRule="auto"/>
        <w:rPr>
          <w:rFonts w:ascii="Century Gothic" w:hAnsi="Century Gothic"/>
        </w:rPr>
      </w:pPr>
    </w:p>
    <w:p w14:paraId="4A0035ED" w14:textId="77777777" w:rsidR="007B72AA" w:rsidRPr="008A3141" w:rsidRDefault="007B72AA" w:rsidP="00543876">
      <w:pPr>
        <w:spacing w:line="360" w:lineRule="auto"/>
        <w:jc w:val="both"/>
        <w:rPr>
          <w:rFonts w:ascii="Century Gothic" w:hAnsi="Century Gothic"/>
          <w:b/>
        </w:rPr>
      </w:pPr>
      <w:r w:rsidRPr="008A3141">
        <w:rPr>
          <w:rFonts w:ascii="Century Gothic" w:hAnsi="Century Gothic"/>
          <w:b/>
        </w:rPr>
        <w:t xml:space="preserve">Processo n° </w:t>
      </w:r>
      <w:proofErr w:type="spellStart"/>
      <w:r w:rsidRPr="008A3141">
        <w:rPr>
          <w:rFonts w:ascii="Century Gothic" w:hAnsi="Century Gothic"/>
          <w:b/>
          <w:color w:val="000000"/>
          <w:highlight w:val="yellow"/>
        </w:rPr>
        <w:t>xxxxxxxxxxxxxxx</w:t>
      </w:r>
      <w:proofErr w:type="spellEnd"/>
    </w:p>
    <w:p w14:paraId="05219C18" w14:textId="77777777" w:rsidR="007B72AA" w:rsidRPr="008A3141" w:rsidRDefault="007B72AA" w:rsidP="00543876">
      <w:pPr>
        <w:spacing w:line="360" w:lineRule="auto"/>
        <w:jc w:val="both"/>
        <w:rPr>
          <w:rStyle w:val="apple-converted-space"/>
          <w:rFonts w:ascii="Century Gothic" w:hAnsi="Century Gothic"/>
        </w:rPr>
      </w:pPr>
      <w:r w:rsidRPr="008A3141">
        <w:rPr>
          <w:rFonts w:ascii="Century Gothic" w:hAnsi="Century Gothic"/>
        </w:rPr>
        <w:t xml:space="preserve">Exequente: </w:t>
      </w:r>
      <w:proofErr w:type="spellStart"/>
      <w:r w:rsidRPr="008A3141">
        <w:rPr>
          <w:rFonts w:ascii="Century Gothic" w:hAnsi="Century Gothic" w:cs="Arial"/>
          <w:color w:val="000000" w:themeColor="text1"/>
          <w:highlight w:val="yellow"/>
        </w:rPr>
        <w:t>xxxxxxxxxxxxxxxxx</w:t>
      </w:r>
      <w:proofErr w:type="spellEnd"/>
    </w:p>
    <w:p w14:paraId="756DF3C5" w14:textId="77777777" w:rsidR="007B72AA" w:rsidRPr="008A3141" w:rsidRDefault="007B72AA" w:rsidP="00543876">
      <w:pPr>
        <w:spacing w:line="360" w:lineRule="auto"/>
        <w:jc w:val="both"/>
        <w:rPr>
          <w:rFonts w:ascii="Century Gothic" w:hAnsi="Century Gothic"/>
        </w:rPr>
      </w:pPr>
      <w:r w:rsidRPr="008A3141">
        <w:rPr>
          <w:rFonts w:ascii="Century Gothic" w:hAnsi="Century Gothic"/>
        </w:rPr>
        <w:t xml:space="preserve">Executado: </w:t>
      </w:r>
      <w:proofErr w:type="spellStart"/>
      <w:r w:rsidRPr="008A3141">
        <w:rPr>
          <w:rFonts w:ascii="Century Gothic" w:hAnsi="Century Gothic"/>
          <w:color w:val="000000"/>
          <w:highlight w:val="yellow"/>
          <w:shd w:val="clear" w:color="auto" w:fill="FFFFFF"/>
        </w:rPr>
        <w:t>xxxxxxxxxxxxxxxxxxx</w:t>
      </w:r>
      <w:proofErr w:type="spellEnd"/>
    </w:p>
    <w:p w14:paraId="162DCF78" w14:textId="77777777" w:rsidR="007B72AA" w:rsidRPr="008A3141" w:rsidRDefault="007B72AA" w:rsidP="00543876">
      <w:pPr>
        <w:spacing w:line="360" w:lineRule="auto"/>
        <w:rPr>
          <w:rFonts w:ascii="Century Gothic" w:hAnsi="Century Gothic" w:cs="Arial"/>
          <w:snapToGrid w:val="0"/>
          <w:lang w:val="pt-PT"/>
        </w:rPr>
      </w:pPr>
    </w:p>
    <w:p w14:paraId="767CEEA8" w14:textId="77777777" w:rsidR="007B72AA" w:rsidRPr="008A3141" w:rsidRDefault="007B72AA" w:rsidP="00543876">
      <w:pPr>
        <w:spacing w:line="360" w:lineRule="auto"/>
        <w:rPr>
          <w:rFonts w:ascii="Century Gothic" w:hAnsi="Century Gothic" w:cs="Arial"/>
          <w:i/>
          <w:iCs/>
          <w:snapToGrid w:val="0"/>
          <w:lang w:val="pt-PT"/>
        </w:rPr>
      </w:pPr>
      <w:r w:rsidRPr="008A3141">
        <w:rPr>
          <w:rFonts w:ascii="Century Gothic" w:hAnsi="Century Gothic" w:cs="Arial"/>
          <w:i/>
          <w:iCs/>
          <w:snapToGrid w:val="0"/>
          <w:lang w:val="pt-PT"/>
        </w:rPr>
        <w:t>Indicação de bem para penhora, avaliação e venda em hasta pública.</w:t>
      </w:r>
    </w:p>
    <w:p w14:paraId="31DC887C" w14:textId="77777777" w:rsidR="007B72AA" w:rsidRPr="008A3141" w:rsidRDefault="007B72AA" w:rsidP="00543876">
      <w:pPr>
        <w:spacing w:line="360" w:lineRule="auto"/>
        <w:ind w:firstLine="2835"/>
        <w:jc w:val="both"/>
        <w:rPr>
          <w:rFonts w:ascii="Century Gothic" w:hAnsi="Century Gothic" w:cs="Arial"/>
          <w:snapToGrid w:val="0"/>
          <w:lang w:val="pt-PT"/>
        </w:rPr>
      </w:pPr>
    </w:p>
    <w:p w14:paraId="746CD4C9" w14:textId="7C87E77E" w:rsidR="007B72AA" w:rsidRPr="008A3141" w:rsidRDefault="007B72AA" w:rsidP="00543876">
      <w:pPr>
        <w:spacing w:line="360" w:lineRule="auto"/>
        <w:ind w:firstLine="2835"/>
        <w:jc w:val="both"/>
        <w:rPr>
          <w:rFonts w:ascii="Century Gothic" w:hAnsi="Century Gothic"/>
          <w:snapToGrid w:val="0"/>
          <w:color w:val="000000"/>
          <w:lang w:val="pt-PT"/>
        </w:rPr>
      </w:pPr>
      <w:proofErr w:type="spellStart"/>
      <w:r w:rsidRPr="008A3141">
        <w:rPr>
          <w:rFonts w:ascii="Century Gothic" w:hAnsi="Century Gothic"/>
          <w:b/>
          <w:highlight w:val="yellow"/>
        </w:rPr>
        <w:t>xxxxxxxxxxxxxxxxxx</w:t>
      </w:r>
      <w:proofErr w:type="spellEnd"/>
      <w:r w:rsidRPr="008A3141">
        <w:rPr>
          <w:rFonts w:ascii="Century Gothic" w:hAnsi="Century Gothic"/>
        </w:rPr>
        <w:t>,</w:t>
      </w:r>
      <w:r w:rsidRPr="008A3141">
        <w:rPr>
          <w:rFonts w:ascii="Century Gothic" w:hAnsi="Century Gothic"/>
          <w:snapToGrid w:val="0"/>
          <w:color w:val="000000"/>
          <w:lang w:val="pt-PT"/>
        </w:rPr>
        <w:t xml:space="preserve"> devidamente qualificado nos autos da ação em epígrafe, vem respeitosamente à presença de Vossa Excelência, por seu advogado infra-assinado, informar que </w:t>
      </w:r>
      <w:r w:rsidR="00CA3A00" w:rsidRPr="008A3141">
        <w:rPr>
          <w:rFonts w:ascii="Century Gothic" w:hAnsi="Century Gothic"/>
          <w:snapToGrid w:val="0"/>
          <w:color w:val="000000"/>
          <w:lang w:val="pt-PT"/>
        </w:rPr>
        <w:t>diante do</w:t>
      </w:r>
      <w:r w:rsidRPr="008A3141">
        <w:rPr>
          <w:rFonts w:ascii="Century Gothic" w:hAnsi="Century Gothic"/>
          <w:snapToGrid w:val="0"/>
          <w:color w:val="000000"/>
          <w:lang w:val="pt-PT"/>
        </w:rPr>
        <w:t xml:space="preserve"> decurso do prazo para pagamento espontâneo do débito que originou a presente execução, bem como frustrado as tentativas de penhora na ordem de preferência dos bens</w:t>
      </w:r>
      <w:r w:rsidR="00CA3A00" w:rsidRPr="008A3141">
        <w:rPr>
          <w:rFonts w:ascii="Century Gothic" w:hAnsi="Century Gothic"/>
          <w:snapToGrid w:val="0"/>
          <w:color w:val="000000"/>
          <w:lang w:val="pt-PT"/>
        </w:rPr>
        <w:t xml:space="preserve"> descrita no art. 835 do CPC:</w:t>
      </w:r>
    </w:p>
    <w:p w14:paraId="0E2C17C3" w14:textId="77777777" w:rsidR="007B72AA" w:rsidRPr="008A3141" w:rsidRDefault="007B72AA" w:rsidP="00543876">
      <w:pPr>
        <w:spacing w:line="360" w:lineRule="auto"/>
        <w:ind w:firstLine="2835"/>
        <w:jc w:val="both"/>
        <w:rPr>
          <w:rFonts w:ascii="Century Gothic" w:hAnsi="Century Gothic"/>
          <w:snapToGrid w:val="0"/>
          <w:color w:val="000000"/>
          <w:lang w:val="pt-PT"/>
        </w:rPr>
      </w:pPr>
    </w:p>
    <w:p w14:paraId="4C984751" w14:textId="77777777" w:rsidR="007B72AA" w:rsidRPr="008A3141" w:rsidRDefault="007B72AA"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Art. 835. A penhora observará, preferencialmente, a seguinte ordem:</w:t>
      </w:r>
    </w:p>
    <w:p w14:paraId="08F4C01A" w14:textId="77777777" w:rsidR="007B72AA" w:rsidRPr="008A3141" w:rsidRDefault="007B72AA"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 - dinheiro, em espécie ou em depósito ou aplicação em instituição financeira;</w:t>
      </w:r>
    </w:p>
    <w:p w14:paraId="307A5879" w14:textId="77777777" w:rsidR="007B72AA" w:rsidRPr="008A3141" w:rsidRDefault="007B72AA"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 - títulos da dívida pública da União, dos Estados e do Distrito Federal com cotação em mercado;</w:t>
      </w:r>
    </w:p>
    <w:p w14:paraId="60A0E82E" w14:textId="77777777" w:rsidR="007B72AA" w:rsidRPr="008A3141" w:rsidRDefault="007B72AA"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III - títulos e valores mobiliários com cotação em mercado;</w:t>
      </w:r>
    </w:p>
    <w:p w14:paraId="17F81ED4" w14:textId="77777777" w:rsidR="007B72AA" w:rsidRPr="008A3141" w:rsidRDefault="007B72AA"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IV - veículos de via terrestre;</w:t>
      </w:r>
    </w:p>
    <w:p w14:paraId="24C376FF" w14:textId="77777777" w:rsidR="007B72AA" w:rsidRPr="008A3141" w:rsidRDefault="007B72AA" w:rsidP="00543876">
      <w:pPr>
        <w:spacing w:line="360" w:lineRule="auto"/>
        <w:ind w:left="2835"/>
        <w:jc w:val="both"/>
        <w:rPr>
          <w:rFonts w:ascii="Century Gothic" w:hAnsi="Century Gothic"/>
          <w:b/>
          <w:bCs/>
          <w:i/>
          <w:iCs/>
          <w:snapToGrid w:val="0"/>
          <w:color w:val="000000"/>
          <w:lang w:val="pt-PT"/>
        </w:rPr>
      </w:pPr>
      <w:r w:rsidRPr="008A3141">
        <w:rPr>
          <w:rFonts w:ascii="Century Gothic" w:hAnsi="Century Gothic"/>
          <w:b/>
          <w:bCs/>
          <w:i/>
          <w:iCs/>
          <w:snapToGrid w:val="0"/>
          <w:color w:val="000000"/>
          <w:lang w:val="pt-PT"/>
        </w:rPr>
        <w:t>V - bens imóveis;</w:t>
      </w:r>
    </w:p>
    <w:p w14:paraId="79B8CF27" w14:textId="77777777" w:rsidR="007B72AA" w:rsidRPr="008A3141" w:rsidRDefault="007B72AA" w:rsidP="00543876">
      <w:pPr>
        <w:spacing w:line="360" w:lineRule="auto"/>
        <w:ind w:firstLine="2835"/>
        <w:jc w:val="both"/>
        <w:rPr>
          <w:rFonts w:ascii="Century Gothic" w:hAnsi="Century Gothic"/>
          <w:snapToGrid w:val="0"/>
          <w:color w:val="000000"/>
          <w:lang w:val="pt-PT"/>
        </w:rPr>
      </w:pPr>
    </w:p>
    <w:p w14:paraId="41F0060D" w14:textId="7B659BEB" w:rsidR="007B72AA" w:rsidRPr="008A3141" w:rsidRDefault="007B72AA" w:rsidP="00543876">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lastRenderedPageBreak/>
        <w:t>Dessa forma requer que seja</w:t>
      </w:r>
      <w:r w:rsidR="00CA3A00" w:rsidRPr="008A3141">
        <w:rPr>
          <w:rFonts w:ascii="Century Gothic" w:hAnsi="Century Gothic"/>
          <w:snapToGrid w:val="0"/>
          <w:color w:val="000000"/>
          <w:lang w:val="pt-PT"/>
        </w:rPr>
        <w:t>m</w:t>
      </w:r>
      <w:r w:rsidRPr="008A3141">
        <w:rPr>
          <w:rFonts w:ascii="Century Gothic" w:hAnsi="Century Gothic"/>
          <w:snapToGrid w:val="0"/>
          <w:color w:val="000000"/>
          <w:lang w:val="pt-PT"/>
        </w:rPr>
        <w:t xml:space="preserve"> penhorado</w:t>
      </w:r>
      <w:r w:rsidR="00CA3A00" w:rsidRPr="008A3141">
        <w:rPr>
          <w:rFonts w:ascii="Century Gothic" w:hAnsi="Century Gothic"/>
          <w:snapToGrid w:val="0"/>
          <w:color w:val="000000"/>
          <w:lang w:val="pt-PT"/>
        </w:rPr>
        <w:t>s</w:t>
      </w:r>
      <w:r w:rsidRPr="008A3141">
        <w:rPr>
          <w:rFonts w:ascii="Century Gothic" w:hAnsi="Century Gothic"/>
          <w:snapToGrid w:val="0"/>
          <w:color w:val="000000"/>
          <w:lang w:val="pt-PT"/>
        </w:rPr>
        <w:t xml:space="preserve"> os imóveis pertencentes a</w:t>
      </w:r>
      <w:r w:rsidR="00CA3A00" w:rsidRPr="008A3141">
        <w:rPr>
          <w:rFonts w:ascii="Century Gothic" w:hAnsi="Century Gothic"/>
          <w:snapToGrid w:val="0"/>
          <w:color w:val="000000"/>
          <w:lang w:val="pt-PT"/>
        </w:rPr>
        <w:t xml:space="preserve"> parte devedor, </w:t>
      </w:r>
      <w:r w:rsidRPr="008A3141">
        <w:rPr>
          <w:rFonts w:ascii="Century Gothic" w:hAnsi="Century Gothic"/>
          <w:snapToGrid w:val="0"/>
          <w:color w:val="000000"/>
          <w:lang w:val="pt-PT"/>
        </w:rPr>
        <w:t>a</w:t>
      </w:r>
      <w:r w:rsidR="00CA3A00" w:rsidRPr="008A3141">
        <w:rPr>
          <w:rFonts w:ascii="Century Gothic" w:hAnsi="Century Gothic"/>
          <w:snapToGrid w:val="0"/>
          <w:color w:val="000000"/>
          <w:lang w:val="pt-PT"/>
        </w:rPr>
        <w:t xml:space="preserve"> </w:t>
      </w:r>
      <w:r w:rsidRPr="008A3141">
        <w:rPr>
          <w:rFonts w:ascii="Century Gothic" w:hAnsi="Century Gothic"/>
          <w:snapToGrid w:val="0"/>
          <w:color w:val="000000"/>
          <w:lang w:val="pt-PT"/>
        </w:rPr>
        <w:t>fim de dar por satisfeito o objetivo do processo.</w:t>
      </w:r>
    </w:p>
    <w:p w14:paraId="3024F65E" w14:textId="77777777" w:rsidR="007B72AA" w:rsidRPr="008A3141" w:rsidRDefault="007B72AA" w:rsidP="00543876">
      <w:pPr>
        <w:spacing w:line="360" w:lineRule="auto"/>
        <w:ind w:firstLine="2835"/>
        <w:jc w:val="both"/>
        <w:rPr>
          <w:rFonts w:ascii="Century Gothic" w:hAnsi="Century Gothic"/>
          <w:snapToGrid w:val="0"/>
          <w:color w:val="000000"/>
          <w:lang w:val="pt-PT"/>
        </w:rPr>
      </w:pPr>
    </w:p>
    <w:p w14:paraId="150C3F3B" w14:textId="3026F200" w:rsidR="007B72AA" w:rsidRPr="008A3141" w:rsidRDefault="007B72AA" w:rsidP="00543876">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Ademais, ressalta novamente que já houve citação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 xml:space="preserve"> da parte </w:t>
      </w:r>
      <w:r w:rsidR="00CA3A00" w:rsidRPr="008A3141">
        <w:rPr>
          <w:rFonts w:ascii="Century Gothic" w:hAnsi="Century Gothic"/>
          <w:snapToGrid w:val="0"/>
          <w:color w:val="000000"/>
          <w:lang w:val="pt-PT"/>
        </w:rPr>
        <w:t xml:space="preserve">devedora </w:t>
      </w:r>
      <w:r w:rsidRPr="008A3141">
        <w:rPr>
          <w:rFonts w:ascii="Century Gothic" w:hAnsi="Century Gothic"/>
          <w:snapToGrid w:val="0"/>
          <w:color w:val="000000"/>
          <w:lang w:val="pt-PT"/>
        </w:rPr>
        <w:t>para</w:t>
      </w:r>
      <w:r w:rsidR="00CA3A00" w:rsidRPr="008A3141">
        <w:rPr>
          <w:rFonts w:ascii="Century Gothic" w:hAnsi="Century Gothic"/>
          <w:snapToGrid w:val="0"/>
          <w:color w:val="000000"/>
          <w:lang w:val="pt-PT"/>
        </w:rPr>
        <w:t xml:space="preserve"> o</w:t>
      </w:r>
      <w:r w:rsidRPr="008A3141">
        <w:rPr>
          <w:rFonts w:ascii="Century Gothic" w:hAnsi="Century Gothic"/>
          <w:snapToGrid w:val="0"/>
          <w:color w:val="000000"/>
          <w:lang w:val="pt-PT"/>
        </w:rPr>
        <w:t xml:space="preserve"> pagamento espontâneo do débito, decorrendo o prazo</w:t>
      </w:r>
      <w:r w:rsidR="00CA3A00" w:rsidRPr="008A3141">
        <w:rPr>
          <w:rFonts w:ascii="Century Gothic" w:hAnsi="Century Gothic"/>
          <w:snapToGrid w:val="0"/>
          <w:color w:val="000000"/>
          <w:lang w:val="pt-PT"/>
        </w:rPr>
        <w:t xml:space="preserve"> sem a quitação, </w:t>
      </w:r>
      <w:r w:rsidRPr="008A3141">
        <w:rPr>
          <w:rFonts w:ascii="Century Gothic" w:hAnsi="Century Gothic"/>
          <w:snapToGrid w:val="0"/>
          <w:color w:val="000000"/>
          <w:lang w:val="pt-PT"/>
        </w:rPr>
        <w:t xml:space="preserve">conforme certidão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w:t>
      </w:r>
    </w:p>
    <w:p w14:paraId="11E26E10" w14:textId="77777777" w:rsidR="007B72AA" w:rsidRPr="008A3141" w:rsidRDefault="007B72AA" w:rsidP="00543876">
      <w:pPr>
        <w:spacing w:line="360" w:lineRule="auto"/>
        <w:ind w:firstLine="2835"/>
        <w:jc w:val="both"/>
        <w:rPr>
          <w:rFonts w:ascii="Century Gothic" w:hAnsi="Century Gothic"/>
          <w:snapToGrid w:val="0"/>
          <w:color w:val="000000"/>
          <w:lang w:val="pt-PT"/>
        </w:rPr>
      </w:pPr>
    </w:p>
    <w:p w14:paraId="36A5150F" w14:textId="0F5B87AD" w:rsidR="007B72AA" w:rsidRPr="008A3141" w:rsidRDefault="007B72AA" w:rsidP="00543876">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Assim, como único meio de prosseguir com a referida execução, </w:t>
      </w:r>
      <w:r w:rsidRPr="008A3141">
        <w:rPr>
          <w:rFonts w:ascii="Century Gothic" w:hAnsi="Century Gothic"/>
          <w:b/>
          <w:bCs/>
          <w:snapToGrid w:val="0"/>
          <w:color w:val="000000"/>
          <w:lang w:val="pt-PT"/>
        </w:rPr>
        <w:t xml:space="preserve">requer a penhora dos imóveis </w:t>
      </w:r>
      <w:r w:rsidR="00CA3A00" w:rsidRPr="008A3141">
        <w:rPr>
          <w:rFonts w:ascii="Century Gothic" w:hAnsi="Century Gothic"/>
          <w:b/>
          <w:bCs/>
          <w:snapToGrid w:val="0"/>
          <w:color w:val="000000"/>
          <w:lang w:val="pt-PT"/>
        </w:rPr>
        <w:t xml:space="preserve">registrados sob as </w:t>
      </w:r>
      <w:r w:rsidRPr="008A3141">
        <w:rPr>
          <w:rFonts w:ascii="Century Gothic" w:hAnsi="Century Gothic"/>
          <w:b/>
          <w:bCs/>
          <w:snapToGrid w:val="0"/>
          <w:color w:val="000000"/>
          <w:lang w:val="pt-PT"/>
        </w:rPr>
        <w:t xml:space="preserve">matrículas nº </w:t>
      </w:r>
      <w:r w:rsidRPr="008A3141">
        <w:rPr>
          <w:rFonts w:ascii="Century Gothic" w:hAnsi="Century Gothic"/>
          <w:b/>
          <w:bCs/>
          <w:snapToGrid w:val="0"/>
          <w:color w:val="000000"/>
          <w:highlight w:val="yellow"/>
          <w:lang w:val="pt-PT"/>
        </w:rPr>
        <w:t>XX</w:t>
      </w:r>
      <w:r w:rsidR="00A86F7D" w:rsidRPr="008A3141">
        <w:rPr>
          <w:rFonts w:ascii="Century Gothic" w:hAnsi="Century Gothic"/>
          <w:b/>
          <w:bCs/>
          <w:snapToGrid w:val="0"/>
          <w:color w:val="000000"/>
          <w:highlight w:val="yellow"/>
          <w:lang w:val="pt-PT"/>
        </w:rPr>
        <w:t>X</w:t>
      </w:r>
      <w:r w:rsidRPr="008A3141">
        <w:rPr>
          <w:rFonts w:ascii="Century Gothic" w:hAnsi="Century Gothic"/>
          <w:b/>
          <w:bCs/>
          <w:snapToGrid w:val="0"/>
          <w:color w:val="000000"/>
          <w:highlight w:val="yellow"/>
          <w:lang w:val="pt-PT"/>
        </w:rPr>
        <w:t xml:space="preserve"> e XXX</w:t>
      </w:r>
      <w:r w:rsidRPr="008A3141">
        <w:rPr>
          <w:rFonts w:ascii="Century Gothic" w:hAnsi="Century Gothic"/>
          <w:b/>
          <w:bCs/>
          <w:snapToGrid w:val="0"/>
          <w:color w:val="000000"/>
          <w:lang w:val="pt-PT"/>
        </w:rPr>
        <w:t>,</w:t>
      </w:r>
      <w:r w:rsidRPr="008A3141">
        <w:rPr>
          <w:rFonts w:ascii="Century Gothic" w:hAnsi="Century Gothic"/>
          <w:snapToGrid w:val="0"/>
          <w:color w:val="000000"/>
          <w:lang w:val="pt-PT"/>
        </w:rPr>
        <w:t xml:space="preserve"> ambos registrados no Cartório de Registro de Imóveis de </w:t>
      </w:r>
      <w:r w:rsidR="00A86F7D" w:rsidRPr="008A3141">
        <w:rPr>
          <w:rFonts w:ascii="Century Gothic" w:hAnsi="Century Gothic"/>
          <w:snapToGrid w:val="0"/>
          <w:color w:val="000000"/>
          <w:highlight w:val="yellow"/>
          <w:lang w:val="pt-PT"/>
        </w:rPr>
        <w:t>Porto Alegre</w:t>
      </w:r>
      <w:r w:rsidRPr="008A3141">
        <w:rPr>
          <w:rFonts w:ascii="Century Gothic" w:hAnsi="Century Gothic"/>
          <w:snapToGrid w:val="0"/>
          <w:color w:val="000000"/>
          <w:highlight w:val="yellow"/>
          <w:lang w:val="pt-PT"/>
        </w:rPr>
        <w:t>.</w:t>
      </w:r>
    </w:p>
    <w:p w14:paraId="7625B198" w14:textId="5A2051E1" w:rsidR="007B72AA" w:rsidRPr="008A3141" w:rsidRDefault="00A86F7D" w:rsidP="00543876">
      <w:pPr>
        <w:spacing w:line="360" w:lineRule="auto"/>
        <w:ind w:firstLine="2835"/>
        <w:jc w:val="both"/>
        <w:rPr>
          <w:rFonts w:ascii="Century Gothic" w:hAnsi="Century Gothic"/>
          <w:snapToGrid w:val="0"/>
          <w:color w:val="FF0000"/>
          <w:highlight w:val="yellow"/>
          <w:lang w:val="pt-PT"/>
        </w:rPr>
      </w:pPr>
      <w:r w:rsidRPr="008A3141">
        <w:rPr>
          <w:rFonts w:ascii="Century Gothic" w:hAnsi="Century Gothic"/>
          <w:snapToGrid w:val="0"/>
          <w:color w:val="FF0000"/>
          <w:highlight w:val="yellow"/>
          <w:lang w:val="pt-PT"/>
        </w:rPr>
        <w:t>[JUNTAR MATRÍCULA ATUALIZADA DO IMÓVEL]</w:t>
      </w:r>
    </w:p>
    <w:p w14:paraId="24F200E7" w14:textId="26AF9D0F" w:rsidR="00A86F7D" w:rsidRPr="008A3141" w:rsidRDefault="00A86F7D" w:rsidP="00543876">
      <w:pPr>
        <w:spacing w:line="360" w:lineRule="auto"/>
        <w:ind w:firstLine="2835"/>
        <w:jc w:val="both"/>
        <w:rPr>
          <w:rFonts w:ascii="Century Gothic" w:hAnsi="Century Gothic"/>
          <w:snapToGrid w:val="0"/>
          <w:color w:val="FF0000"/>
          <w:lang w:val="pt-PT"/>
        </w:rPr>
      </w:pPr>
      <w:r w:rsidRPr="008A3141">
        <w:rPr>
          <w:rFonts w:ascii="Century Gothic" w:hAnsi="Century Gothic"/>
          <w:snapToGrid w:val="0"/>
          <w:color w:val="FF0000"/>
          <w:highlight w:val="yellow"/>
          <w:lang w:val="pt-PT"/>
        </w:rPr>
        <w:t>[A BUSCA POR IMÓVEIS EM NOME DO DEVEDOR PODE SER FEITA PELO SITE https://www.</w:t>
      </w:r>
      <w:r w:rsidR="00951496">
        <w:rPr>
          <w:rFonts w:ascii="Century Gothic" w:hAnsi="Century Gothic"/>
          <w:snapToGrid w:val="0"/>
          <w:color w:val="FF0000"/>
          <w:highlight w:val="yellow"/>
          <w:lang w:val="pt-PT"/>
        </w:rPr>
        <w:t>registradores.onr</w:t>
      </w:r>
      <w:r w:rsidRPr="008A3141">
        <w:rPr>
          <w:rFonts w:ascii="Century Gothic" w:hAnsi="Century Gothic"/>
          <w:snapToGrid w:val="0"/>
          <w:color w:val="FF0000"/>
          <w:highlight w:val="yellow"/>
          <w:lang w:val="pt-PT"/>
        </w:rPr>
        <w:t>.</w:t>
      </w:r>
      <w:r w:rsidR="00951496">
        <w:rPr>
          <w:rFonts w:ascii="Century Gothic" w:hAnsi="Century Gothic"/>
          <w:snapToGrid w:val="0"/>
          <w:color w:val="FF0000"/>
          <w:highlight w:val="yellow"/>
          <w:lang w:val="pt-PT"/>
        </w:rPr>
        <w:t>org</w:t>
      </w:r>
      <w:r w:rsidRPr="008A3141">
        <w:rPr>
          <w:rFonts w:ascii="Century Gothic" w:hAnsi="Century Gothic"/>
          <w:snapToGrid w:val="0"/>
          <w:color w:val="FF0000"/>
          <w:highlight w:val="yellow"/>
          <w:lang w:val="pt-PT"/>
        </w:rPr>
        <w:t>.br/]</w:t>
      </w:r>
    </w:p>
    <w:p w14:paraId="766F01AC" w14:textId="77777777" w:rsidR="00A86F7D" w:rsidRPr="008A3141" w:rsidRDefault="00A86F7D" w:rsidP="00543876">
      <w:pPr>
        <w:spacing w:line="360" w:lineRule="auto"/>
        <w:ind w:firstLine="2835"/>
        <w:jc w:val="both"/>
        <w:rPr>
          <w:rFonts w:ascii="Century Gothic" w:hAnsi="Century Gothic"/>
          <w:snapToGrid w:val="0"/>
          <w:color w:val="000000"/>
          <w:lang w:val="pt-PT"/>
        </w:rPr>
      </w:pPr>
    </w:p>
    <w:p w14:paraId="79244F66" w14:textId="77777777" w:rsidR="00A86F7D" w:rsidRPr="008A3141" w:rsidRDefault="00A86F7D" w:rsidP="00543876">
      <w:pPr>
        <w:spacing w:line="360" w:lineRule="auto"/>
        <w:ind w:firstLine="2835"/>
        <w:jc w:val="both"/>
        <w:rPr>
          <w:rFonts w:ascii="Century Gothic" w:hAnsi="Century Gothic"/>
          <w:snapToGrid w:val="0"/>
          <w:color w:val="000000"/>
          <w:lang w:val="pt-PT"/>
        </w:rPr>
      </w:pPr>
    </w:p>
    <w:p w14:paraId="6B4A77CE" w14:textId="3A290E22" w:rsidR="007B72AA" w:rsidRPr="008A3141" w:rsidRDefault="00A86F7D" w:rsidP="00543876">
      <w:pPr>
        <w:spacing w:line="360" w:lineRule="auto"/>
        <w:ind w:firstLine="2835"/>
        <w:jc w:val="both"/>
        <w:rPr>
          <w:rFonts w:ascii="Century Gothic" w:hAnsi="Century Gothic"/>
          <w:b/>
          <w:bCs/>
          <w:snapToGrid w:val="0"/>
          <w:color w:val="000000"/>
          <w:u w:val="single"/>
          <w:lang w:val="pt-PT"/>
        </w:rPr>
      </w:pPr>
      <w:r w:rsidRPr="008A3141">
        <w:rPr>
          <w:rFonts w:ascii="Century Gothic" w:hAnsi="Century Gothic"/>
          <w:snapToGrid w:val="0"/>
          <w:color w:val="000000"/>
          <w:lang w:val="pt-PT"/>
        </w:rPr>
        <w:t>A</w:t>
      </w:r>
      <w:r w:rsidR="004E3C83" w:rsidRPr="008A3141">
        <w:rPr>
          <w:rFonts w:ascii="Century Gothic" w:hAnsi="Century Gothic"/>
          <w:snapToGrid w:val="0"/>
          <w:color w:val="000000"/>
          <w:lang w:val="pt-PT"/>
        </w:rPr>
        <w:t xml:space="preserve"> </w:t>
      </w:r>
      <w:r w:rsidRPr="008A3141">
        <w:rPr>
          <w:rFonts w:ascii="Century Gothic" w:hAnsi="Century Gothic"/>
          <w:snapToGrid w:val="0"/>
          <w:color w:val="000000"/>
          <w:lang w:val="pt-PT"/>
        </w:rPr>
        <w:t xml:space="preserve">fim de </w:t>
      </w:r>
      <w:r w:rsidRPr="008A3141">
        <w:rPr>
          <w:rFonts w:ascii="Century Gothic" w:hAnsi="Century Gothic"/>
          <w:b/>
          <w:bCs/>
          <w:snapToGrid w:val="0"/>
          <w:color w:val="000000"/>
          <w:u w:val="single"/>
          <w:lang w:val="pt-PT"/>
        </w:rPr>
        <w:t>maior celeridade e economia processual</w:t>
      </w:r>
      <w:r w:rsidRPr="008A3141">
        <w:rPr>
          <w:rFonts w:ascii="Century Gothic" w:hAnsi="Century Gothic"/>
          <w:snapToGrid w:val="0"/>
          <w:color w:val="000000"/>
          <w:lang w:val="pt-PT"/>
        </w:rPr>
        <w:t>, bem como nos termos do art. 883 do Código de Processo Civil,</w:t>
      </w:r>
      <w:r w:rsidR="007B72AA" w:rsidRPr="008A3141">
        <w:rPr>
          <w:rFonts w:ascii="Century Gothic" w:hAnsi="Century Gothic"/>
          <w:snapToGrid w:val="0"/>
          <w:color w:val="000000"/>
          <w:lang w:val="pt-PT"/>
        </w:rPr>
        <w:t xml:space="preserve"> passa a indicar o Leiloeiro e Público Oficial </w:t>
      </w:r>
      <w:r w:rsidR="007B72AA" w:rsidRPr="00951496">
        <w:rPr>
          <w:rFonts w:ascii="Century Gothic" w:hAnsi="Century Gothic"/>
          <w:b/>
          <w:snapToGrid w:val="0"/>
          <w:color w:val="000000"/>
          <w:u w:val="single"/>
          <w:lang w:val="pt-PT"/>
        </w:rPr>
        <w:t>Gustavo Turani</w:t>
      </w:r>
      <w:r w:rsidRPr="008A3141">
        <w:rPr>
          <w:rFonts w:ascii="Century Gothic" w:hAnsi="Century Gothic"/>
          <w:snapToGrid w:val="0"/>
          <w:color w:val="000000"/>
          <w:lang w:val="pt-PT"/>
        </w:rPr>
        <w:t>, inscrito na Junta Comericial do Rio Grande do Sul sob matrícula nº 392/2019.</w:t>
      </w:r>
    </w:p>
    <w:p w14:paraId="22E31745" w14:textId="77777777" w:rsidR="007B72AA" w:rsidRPr="008A3141" w:rsidRDefault="007B72AA" w:rsidP="00543876">
      <w:pPr>
        <w:spacing w:line="360" w:lineRule="auto"/>
        <w:ind w:firstLine="2835"/>
        <w:jc w:val="both"/>
        <w:rPr>
          <w:rFonts w:ascii="Century Gothic" w:hAnsi="Century Gothic"/>
          <w:snapToGrid w:val="0"/>
          <w:color w:val="000000"/>
          <w:lang w:val="pt-PT"/>
        </w:rPr>
      </w:pPr>
    </w:p>
    <w:p w14:paraId="7D00683C" w14:textId="77777777" w:rsidR="007B72AA" w:rsidRPr="00951496" w:rsidRDefault="007B72AA" w:rsidP="00543876">
      <w:pPr>
        <w:spacing w:line="360" w:lineRule="auto"/>
        <w:ind w:left="2835"/>
        <w:jc w:val="both"/>
        <w:rPr>
          <w:rFonts w:ascii="Century Gothic" w:hAnsi="Century Gothic"/>
          <w:i/>
          <w:iCs/>
          <w:snapToGrid w:val="0"/>
          <w:u w:val="single"/>
          <w:lang w:val="pt-PT"/>
        </w:rPr>
      </w:pPr>
      <w:r w:rsidRPr="008A3141">
        <w:rPr>
          <w:rFonts w:ascii="Century Gothic" w:hAnsi="Century Gothic"/>
          <w:i/>
          <w:iCs/>
          <w:snapToGrid w:val="0"/>
          <w:lang w:val="pt-PT"/>
        </w:rPr>
        <w:t xml:space="preserve">Art. 883. Caberá ao juiz a designação do leiloeiro público, </w:t>
      </w:r>
      <w:r w:rsidRPr="00951496">
        <w:rPr>
          <w:rFonts w:ascii="Century Gothic" w:hAnsi="Century Gothic"/>
          <w:b/>
          <w:bCs/>
          <w:i/>
          <w:iCs/>
          <w:snapToGrid w:val="0"/>
          <w:u w:val="single"/>
          <w:lang w:val="pt-PT"/>
        </w:rPr>
        <w:t>que poderá ser indicado pelo exequente.</w:t>
      </w:r>
    </w:p>
    <w:p w14:paraId="13ABD284" w14:textId="77777777" w:rsidR="007B72AA" w:rsidRPr="008A3141" w:rsidRDefault="007B72AA" w:rsidP="00543876">
      <w:pPr>
        <w:spacing w:line="360" w:lineRule="auto"/>
        <w:ind w:firstLine="2835"/>
        <w:jc w:val="both"/>
        <w:rPr>
          <w:rFonts w:ascii="Century Gothic" w:hAnsi="Century Gothic"/>
          <w:snapToGrid w:val="0"/>
          <w:lang w:val="pt-PT"/>
        </w:rPr>
      </w:pPr>
    </w:p>
    <w:p w14:paraId="65C9462B" w14:textId="77777777" w:rsidR="00951496" w:rsidRDefault="007B72AA"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Informa que o referido leiloeiro possui </w:t>
      </w:r>
      <w:r w:rsidR="00A86F7D" w:rsidRPr="008A3141">
        <w:rPr>
          <w:rFonts w:ascii="Century Gothic" w:hAnsi="Century Gothic"/>
          <w:snapToGrid w:val="0"/>
          <w:lang w:val="pt-PT"/>
        </w:rPr>
        <w:t xml:space="preserve">ampla experiência em leilões judiciais e extrajudiciais, </w:t>
      </w:r>
      <w:r w:rsidR="00CA3A00" w:rsidRPr="008A3141">
        <w:rPr>
          <w:rFonts w:ascii="Century Gothic" w:hAnsi="Century Gothic"/>
          <w:snapToGrid w:val="0"/>
          <w:lang w:val="pt-PT"/>
        </w:rPr>
        <w:t>estando</w:t>
      </w:r>
      <w:r w:rsidR="00A86F7D" w:rsidRPr="008A3141">
        <w:rPr>
          <w:rFonts w:ascii="Century Gothic" w:hAnsi="Century Gothic"/>
          <w:snapToGrid w:val="0"/>
          <w:lang w:val="pt-PT"/>
        </w:rPr>
        <w:t xml:space="preserve"> cadastra</w:t>
      </w:r>
      <w:r w:rsidR="00CA3A00" w:rsidRPr="008A3141">
        <w:rPr>
          <w:rFonts w:ascii="Century Gothic" w:hAnsi="Century Gothic"/>
          <w:snapToGrid w:val="0"/>
          <w:lang w:val="pt-PT"/>
        </w:rPr>
        <w:t>d</w:t>
      </w:r>
      <w:r w:rsidR="00A86F7D" w:rsidRPr="008A3141">
        <w:rPr>
          <w:rFonts w:ascii="Century Gothic" w:hAnsi="Century Gothic"/>
          <w:snapToGrid w:val="0"/>
          <w:lang w:val="pt-PT"/>
        </w:rPr>
        <w:t>o junto ao EPROC</w:t>
      </w:r>
      <w:r w:rsidR="00951496">
        <w:rPr>
          <w:rFonts w:ascii="Century Gothic" w:hAnsi="Century Gothic"/>
          <w:snapToGrid w:val="0"/>
          <w:lang w:val="pt-PT"/>
        </w:rPr>
        <w:t xml:space="preserve">, </w:t>
      </w:r>
      <w:r w:rsidR="00A86F7D" w:rsidRPr="008A3141">
        <w:rPr>
          <w:rFonts w:ascii="Century Gothic" w:hAnsi="Century Gothic"/>
          <w:snapToGrid w:val="0"/>
          <w:lang w:val="pt-PT"/>
        </w:rPr>
        <w:t>TRT4</w:t>
      </w:r>
      <w:r w:rsidR="00951496">
        <w:rPr>
          <w:rFonts w:ascii="Century Gothic" w:hAnsi="Century Gothic"/>
          <w:snapToGrid w:val="0"/>
          <w:lang w:val="pt-PT"/>
        </w:rPr>
        <w:t xml:space="preserve"> e TRF4, estando apto</w:t>
      </w:r>
      <w:r w:rsidR="00A86F7D" w:rsidRPr="008A3141">
        <w:rPr>
          <w:rFonts w:ascii="Century Gothic" w:hAnsi="Century Gothic"/>
          <w:snapToGrid w:val="0"/>
          <w:lang w:val="pt-PT"/>
        </w:rPr>
        <w:t xml:space="preserve"> para realização de leilões</w:t>
      </w:r>
      <w:r w:rsidR="00951496">
        <w:rPr>
          <w:rFonts w:ascii="Century Gothic" w:hAnsi="Century Gothic"/>
          <w:snapToGrid w:val="0"/>
          <w:lang w:val="pt-PT"/>
        </w:rPr>
        <w:t>.</w:t>
      </w:r>
    </w:p>
    <w:p w14:paraId="7C8A32F8" w14:textId="5995F8D6" w:rsidR="00A86F7D" w:rsidRPr="008A3141" w:rsidRDefault="00951496" w:rsidP="00543876">
      <w:pPr>
        <w:spacing w:line="360" w:lineRule="auto"/>
        <w:ind w:firstLine="2835"/>
        <w:jc w:val="both"/>
        <w:rPr>
          <w:rFonts w:ascii="Century Gothic" w:hAnsi="Century Gothic"/>
          <w:snapToGrid w:val="0"/>
          <w:lang w:val="pt-PT"/>
        </w:rPr>
      </w:pPr>
      <w:r>
        <w:rPr>
          <w:rFonts w:ascii="Century Gothic" w:hAnsi="Century Gothic"/>
          <w:snapToGrid w:val="0"/>
          <w:lang w:val="pt-PT"/>
        </w:rPr>
        <w:t>Assim sendo segue os da</w:t>
      </w:r>
      <w:r w:rsidR="00CA3A00" w:rsidRPr="008A3141">
        <w:rPr>
          <w:rFonts w:ascii="Century Gothic" w:hAnsi="Century Gothic"/>
          <w:snapToGrid w:val="0"/>
          <w:lang w:val="pt-PT"/>
        </w:rPr>
        <w:t>dos abaixo para fins de intimação</w:t>
      </w:r>
      <w:r>
        <w:rPr>
          <w:rFonts w:ascii="Century Gothic" w:hAnsi="Century Gothic"/>
          <w:snapToGrid w:val="0"/>
          <w:lang w:val="pt-PT"/>
        </w:rPr>
        <w:t xml:space="preserve"> do referido profissional para prosseguimento dos atos expropriatórios.</w:t>
      </w:r>
    </w:p>
    <w:p w14:paraId="59F53AA2" w14:textId="64A6B2CF" w:rsidR="00A86F7D" w:rsidRPr="008A3141" w:rsidRDefault="00A86F7D" w:rsidP="00543876">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lastRenderedPageBreak/>
        <w:t>Nome: Gustavo Turani</w:t>
      </w:r>
    </w:p>
    <w:p w14:paraId="6A269FF7" w14:textId="3E756B43" w:rsidR="00A86F7D" w:rsidRPr="008A3141" w:rsidRDefault="00A86F7D" w:rsidP="00543876">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CPF: 026.664.400-79</w:t>
      </w:r>
    </w:p>
    <w:p w14:paraId="39A0BDC9" w14:textId="6A5E8E27" w:rsidR="00A86F7D" w:rsidRPr="008A3141" w:rsidRDefault="00A86F7D" w:rsidP="00543876">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Matrícula JUCISRS nº 392/2019</w:t>
      </w:r>
    </w:p>
    <w:p w14:paraId="48805126" w14:textId="57229626" w:rsidR="00A86F7D" w:rsidRPr="008A3141" w:rsidRDefault="00A86F7D" w:rsidP="00543876">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Telefone  (54) 99934-3714, (54) 3419-3693 e (51) </w:t>
      </w:r>
      <w:r w:rsidR="003F72BE">
        <w:rPr>
          <w:rFonts w:ascii="Century Gothic" w:hAnsi="Century Gothic"/>
          <w:b/>
          <w:bCs/>
          <w:snapToGrid w:val="0"/>
          <w:lang w:val="pt-PT"/>
        </w:rPr>
        <w:t>99220-9918</w:t>
      </w:r>
    </w:p>
    <w:p w14:paraId="7389E185" w14:textId="628ECABD" w:rsidR="00A86F7D" w:rsidRPr="008A3141" w:rsidRDefault="00A86F7D" w:rsidP="00543876">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E-mail </w:t>
      </w:r>
      <w:hyperlink r:id="rId6" w:history="1">
        <w:r w:rsidRPr="008A3141">
          <w:rPr>
            <w:rStyle w:val="Hyperlink"/>
            <w:rFonts w:ascii="Century Gothic" w:hAnsi="Century Gothic"/>
            <w:b/>
            <w:bCs/>
            <w:snapToGrid w:val="0"/>
            <w:lang w:val="pt-PT"/>
          </w:rPr>
          <w:t>Contato@TuraniLeiloes.com.br</w:t>
        </w:r>
      </w:hyperlink>
    </w:p>
    <w:p w14:paraId="5809FAA7" w14:textId="0672532D" w:rsidR="00A86F7D" w:rsidRPr="008A3141" w:rsidRDefault="00A86F7D" w:rsidP="00543876">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Site </w:t>
      </w:r>
      <w:hyperlink r:id="rId7" w:history="1">
        <w:r w:rsidRPr="008A3141">
          <w:rPr>
            <w:rStyle w:val="Hyperlink"/>
            <w:rFonts w:ascii="Century Gothic" w:hAnsi="Century Gothic"/>
            <w:b/>
            <w:bCs/>
            <w:snapToGrid w:val="0"/>
            <w:lang w:val="pt-PT"/>
          </w:rPr>
          <w:t>www.TuraniLeiloes.com.br</w:t>
        </w:r>
      </w:hyperlink>
    </w:p>
    <w:p w14:paraId="0B6EBF91" w14:textId="77777777" w:rsidR="00A86F7D" w:rsidRPr="008A3141" w:rsidRDefault="00A86F7D" w:rsidP="00543876">
      <w:pPr>
        <w:spacing w:line="360" w:lineRule="auto"/>
        <w:ind w:firstLine="2835"/>
        <w:jc w:val="both"/>
        <w:rPr>
          <w:rFonts w:ascii="Century Gothic" w:hAnsi="Century Gothic"/>
          <w:snapToGrid w:val="0"/>
          <w:lang w:val="pt-PT"/>
        </w:rPr>
      </w:pPr>
    </w:p>
    <w:p w14:paraId="41B7CA39" w14:textId="1B41CD0D" w:rsidR="007B72AA" w:rsidRDefault="00A86F7D"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Ainda, o profissional possui o</w:t>
      </w:r>
      <w:r w:rsidR="007B72AA" w:rsidRPr="008A3141">
        <w:rPr>
          <w:rFonts w:ascii="Century Gothic" w:hAnsi="Century Gothic"/>
          <w:snapToGrid w:val="0"/>
          <w:lang w:val="pt-PT"/>
        </w:rPr>
        <w:t xml:space="preserve"> seguinte</w:t>
      </w:r>
      <w:r w:rsidRPr="008A3141">
        <w:rPr>
          <w:rFonts w:ascii="Century Gothic" w:hAnsi="Century Gothic"/>
          <w:snapToGrid w:val="0"/>
          <w:lang w:val="pt-PT"/>
        </w:rPr>
        <w:t xml:space="preserve"> </w:t>
      </w:r>
      <w:r w:rsidR="007B72AA" w:rsidRPr="008A3141">
        <w:rPr>
          <w:rFonts w:ascii="Century Gothic" w:hAnsi="Century Gothic"/>
          <w:snapToGrid w:val="0"/>
          <w:lang w:val="pt-PT"/>
        </w:rPr>
        <w:t>endereço</w:t>
      </w:r>
      <w:r w:rsidRPr="008A3141">
        <w:rPr>
          <w:rFonts w:ascii="Century Gothic" w:hAnsi="Century Gothic"/>
          <w:snapToGrid w:val="0"/>
          <w:lang w:val="pt-PT"/>
        </w:rPr>
        <w:t>, ambos com depósitos próprio.</w:t>
      </w:r>
    </w:p>
    <w:p w14:paraId="0E43A8B5" w14:textId="7FAC8061" w:rsidR="00951496" w:rsidRPr="00951496" w:rsidRDefault="00951496" w:rsidP="00543876">
      <w:pPr>
        <w:spacing w:line="360" w:lineRule="auto"/>
        <w:ind w:firstLine="283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[COLOCAR O ENDEREÇO MAIS PRÓXIMO DA COMARCA]</w:t>
      </w:r>
    </w:p>
    <w:p w14:paraId="42D5D65B" w14:textId="77777777" w:rsidR="007B72AA" w:rsidRPr="008A3141" w:rsidRDefault="007B72AA" w:rsidP="00543876">
      <w:pPr>
        <w:spacing w:line="360" w:lineRule="auto"/>
        <w:ind w:firstLine="2835"/>
        <w:jc w:val="both"/>
        <w:rPr>
          <w:rFonts w:ascii="Century Gothic" w:hAnsi="Century Gothic"/>
          <w:snapToGrid w:val="0"/>
          <w:lang w:val="pt-PT"/>
        </w:rPr>
      </w:pPr>
    </w:p>
    <w:p w14:paraId="50C49195" w14:textId="77777777" w:rsidR="00951496" w:rsidRPr="00951496" w:rsidRDefault="00951496" w:rsidP="00951496">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 Serra Gaúcha</w:t>
      </w:r>
    </w:p>
    <w:p w14:paraId="2011DEF1" w14:textId="77777777" w:rsidR="00951496" w:rsidRPr="00951496" w:rsidRDefault="00951496" w:rsidP="00951496">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Caxias do Sul / RS</w:t>
      </w:r>
    </w:p>
    <w:p w14:paraId="68A286E9" w14:textId="09866ABB" w:rsidR="00951496" w:rsidRPr="00951496" w:rsidRDefault="00951496" w:rsidP="00951496">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Avenida Therezinha Pauletti Sanvitto, 208,</w:t>
      </w:r>
      <w:r>
        <w:rPr>
          <w:rFonts w:ascii="Century Gothic" w:hAnsi="Century Gothic"/>
          <w:b/>
          <w:bCs/>
          <w:snapToGrid w:val="0"/>
          <w:lang w:val="pt-PT"/>
        </w:rPr>
        <w:t xml:space="preserve"> </w:t>
      </w:r>
      <w:r w:rsidRPr="00951496">
        <w:rPr>
          <w:rFonts w:ascii="Century Gothic" w:hAnsi="Century Gothic"/>
          <w:b/>
          <w:bCs/>
          <w:snapToGrid w:val="0"/>
          <w:lang w:val="pt-PT"/>
        </w:rPr>
        <w:t>sala 411 - Vittorio Corporate - CEP 95110-195</w:t>
      </w:r>
    </w:p>
    <w:p w14:paraId="32CCDD31" w14:textId="50C25BB7" w:rsidR="00951496" w:rsidRDefault="00951496" w:rsidP="00951496">
      <w:pPr>
        <w:pStyle w:val="PargrafodaLista"/>
        <w:spacing w:line="360" w:lineRule="auto"/>
        <w:ind w:left="4111" w:hanging="157"/>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audit</w:t>
      </w:r>
      <w:r w:rsidRPr="00951496">
        <w:rPr>
          <w:rFonts w:ascii="Century Gothic" w:hAnsi="Century Gothic" w:cs="Century Gothic"/>
          <w:b/>
          <w:bCs/>
          <w:snapToGrid w:val="0"/>
          <w:lang w:val="pt-PT"/>
        </w:rPr>
        <w:t>ó</w:t>
      </w:r>
      <w:r w:rsidRPr="00951496">
        <w:rPr>
          <w:rFonts w:ascii="Century Gothic" w:hAnsi="Century Gothic"/>
          <w:b/>
          <w:bCs/>
          <w:snapToGrid w:val="0"/>
          <w:lang w:val="pt-PT"/>
        </w:rPr>
        <w:t>rio simult</w:t>
      </w:r>
      <w:r w:rsidRPr="00951496">
        <w:rPr>
          <w:rFonts w:ascii="Century Gothic" w:hAnsi="Century Gothic" w:cs="Century Gothic"/>
          <w:b/>
          <w:bCs/>
          <w:snapToGrid w:val="0"/>
          <w:lang w:val="pt-PT"/>
        </w:rPr>
        <w:t>â</w:t>
      </w:r>
      <w:r w:rsidRPr="00951496">
        <w:rPr>
          <w:rFonts w:ascii="Century Gothic" w:hAnsi="Century Gothic"/>
          <w:b/>
          <w:bCs/>
          <w:snapToGrid w:val="0"/>
          <w:lang w:val="pt-PT"/>
        </w:rPr>
        <w:t>neo</w:t>
      </w:r>
      <w:r>
        <w:rPr>
          <w:rFonts w:ascii="Century Gothic" w:hAnsi="Century Gothic"/>
          <w:b/>
          <w:bCs/>
          <w:snapToGrid w:val="0"/>
          <w:lang w:val="pt-PT"/>
        </w:rPr>
        <w:t xml:space="preserv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019A8A5D" w14:textId="77777777" w:rsidR="00951496" w:rsidRPr="00951496" w:rsidRDefault="00951496" w:rsidP="00951496">
      <w:pPr>
        <w:pStyle w:val="PargrafodaLista"/>
        <w:spacing w:line="360" w:lineRule="auto"/>
        <w:ind w:left="4111" w:hanging="157"/>
        <w:jc w:val="both"/>
        <w:rPr>
          <w:rFonts w:ascii="Century Gothic" w:hAnsi="Century Gothic"/>
          <w:b/>
          <w:bCs/>
          <w:snapToGrid w:val="0"/>
          <w:lang w:val="pt-PT"/>
        </w:rPr>
      </w:pPr>
    </w:p>
    <w:p w14:paraId="784E71B8" w14:textId="77777777" w:rsidR="00951496" w:rsidRPr="00951496" w:rsidRDefault="00951496" w:rsidP="00951496">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Antônio Prado</w:t>
      </w:r>
    </w:p>
    <w:p w14:paraId="746DA6A3" w14:textId="77777777" w:rsidR="00951496" w:rsidRDefault="00951496" w:rsidP="00951496">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Dr. Ramiro Barcelos, nº 325, Centro - CEP 95250-000</w:t>
      </w:r>
    </w:p>
    <w:p w14:paraId="6FD49F74" w14:textId="36BE8834" w:rsidR="00951496" w:rsidRDefault="00951496" w:rsidP="00951496">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7A10C14D" w14:textId="77777777" w:rsidR="00951496" w:rsidRPr="00951496" w:rsidRDefault="00951496" w:rsidP="00951496">
      <w:pPr>
        <w:pStyle w:val="PargrafodaLista"/>
        <w:spacing w:line="360" w:lineRule="auto"/>
        <w:ind w:left="3555"/>
        <w:jc w:val="both"/>
        <w:rPr>
          <w:rFonts w:ascii="Century Gothic" w:hAnsi="Century Gothic"/>
          <w:b/>
          <w:bCs/>
          <w:snapToGrid w:val="0"/>
          <w:lang w:val="pt-PT"/>
        </w:rPr>
      </w:pPr>
    </w:p>
    <w:p w14:paraId="4BC39770" w14:textId="77777777" w:rsidR="00951496" w:rsidRPr="00951496" w:rsidRDefault="00951496" w:rsidP="00951496">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das Hortênsias</w:t>
      </w:r>
    </w:p>
    <w:p w14:paraId="29958F10" w14:textId="77777777" w:rsidR="00951496" w:rsidRPr="00951496" w:rsidRDefault="00951496" w:rsidP="00951496">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Nova Petrópolis</w:t>
      </w:r>
    </w:p>
    <w:p w14:paraId="699E1773" w14:textId="77777777" w:rsidR="00951496" w:rsidRDefault="00951496" w:rsidP="00951496">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Frederico Michaelsen, nº 521 - sala 22 - Nova Petrópolis/RS, CEP 95150-000</w:t>
      </w:r>
    </w:p>
    <w:p w14:paraId="68A5DC47" w14:textId="7FE2EE52" w:rsidR="00951496" w:rsidRDefault="00951496" w:rsidP="00951496">
      <w:pPr>
        <w:pStyle w:val="PargrafodaLista"/>
        <w:spacing w:line="360" w:lineRule="auto"/>
        <w:ind w:left="3969"/>
        <w:jc w:val="both"/>
        <w:rPr>
          <w:rFonts w:ascii="Century Gothic" w:hAnsi="Century Gothic"/>
          <w:b/>
          <w:bCs/>
          <w:snapToGrid w:val="0"/>
          <w:lang w:val="pt-PT"/>
        </w:rPr>
      </w:pPr>
      <w:r w:rsidRPr="00951496">
        <w:rPr>
          <w:rFonts w:ascii="Segoe UI Symbol" w:hAnsi="Segoe UI Symbol" w:cs="Segoe UI Symbol"/>
          <w:b/>
          <w:bCs/>
          <w:snapToGrid w:val="0"/>
          <w:lang w:val="pt-PT"/>
        </w:rPr>
        <w:lastRenderedPageBreak/>
        <w:t>⚬</w:t>
      </w:r>
      <w:r w:rsidRPr="00951496">
        <w:rPr>
          <w:rFonts w:ascii="Century Gothic" w:hAnsi="Century Gothic"/>
          <w:b/>
          <w:bCs/>
          <w:snapToGrid w:val="0"/>
          <w:lang w:val="pt-PT"/>
        </w:rPr>
        <w:t xml:space="preserve"> Com </w:t>
      </w:r>
      <w:r>
        <w:rPr>
          <w:rFonts w:ascii="Century Gothic" w:hAnsi="Century Gothic"/>
          <w:b/>
          <w:bCs/>
          <w:snapToGrid w:val="0"/>
          <w:lang w:val="pt-PT"/>
        </w:rPr>
        <w:t>ponto apoio</w:t>
      </w:r>
    </w:p>
    <w:p w14:paraId="0E4EE29E" w14:textId="77777777" w:rsidR="00951496" w:rsidRDefault="00951496" w:rsidP="00951496">
      <w:pPr>
        <w:pStyle w:val="PargrafodaLista"/>
        <w:spacing w:line="360" w:lineRule="auto"/>
        <w:ind w:left="3555"/>
        <w:jc w:val="both"/>
        <w:rPr>
          <w:rFonts w:ascii="Century Gothic" w:hAnsi="Century Gothic"/>
          <w:b/>
          <w:bCs/>
          <w:snapToGrid w:val="0"/>
          <w:lang w:val="pt-PT"/>
        </w:rPr>
      </w:pPr>
    </w:p>
    <w:p w14:paraId="3E3076AF" w14:textId="04C45E0D" w:rsidR="00951496" w:rsidRPr="00951496" w:rsidRDefault="00951496" w:rsidP="00951496">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Metropolitana</w:t>
      </w:r>
    </w:p>
    <w:p w14:paraId="6445F768" w14:textId="77777777" w:rsidR="00951496" w:rsidRPr="00951496" w:rsidRDefault="00951496" w:rsidP="00951496">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Porto Alegre / RS</w:t>
      </w:r>
    </w:p>
    <w:p w14:paraId="6B3136D5" w14:textId="77777777" w:rsidR="00951496" w:rsidRDefault="00951496" w:rsidP="00951496">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Valparaíso, nº 1075 - Jardim Botânico - CEP 90690-300</w:t>
      </w:r>
    </w:p>
    <w:p w14:paraId="7007CAF4" w14:textId="77777777" w:rsidR="00951496" w:rsidRDefault="00951496" w:rsidP="00951496">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40329841" w14:textId="77777777" w:rsidR="00951496" w:rsidRPr="00951496" w:rsidRDefault="00951496" w:rsidP="00951496">
      <w:pPr>
        <w:pStyle w:val="PargrafodaLista"/>
        <w:spacing w:line="360" w:lineRule="auto"/>
        <w:ind w:left="3555"/>
        <w:jc w:val="both"/>
        <w:rPr>
          <w:rFonts w:ascii="Century Gothic" w:hAnsi="Century Gothic"/>
          <w:b/>
          <w:bCs/>
          <w:snapToGrid w:val="0"/>
          <w:lang w:val="pt-PT"/>
        </w:rPr>
      </w:pPr>
    </w:p>
    <w:p w14:paraId="061639A2" w14:textId="77777777" w:rsidR="00951496" w:rsidRPr="00951496" w:rsidRDefault="00951496" w:rsidP="00951496">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Vale dos Sinos</w:t>
      </w:r>
    </w:p>
    <w:p w14:paraId="1DAD9E8C" w14:textId="77777777" w:rsidR="00951496" w:rsidRPr="00951496" w:rsidRDefault="00951496" w:rsidP="00951496">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Novo Hamburgo / RS</w:t>
      </w:r>
    </w:p>
    <w:p w14:paraId="28A81829" w14:textId="77777777" w:rsidR="00951496" w:rsidRPr="00951496" w:rsidRDefault="00951496" w:rsidP="00951496">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vinte e cinco de julho nº 246 / 1003 - CEP 93310-250</w:t>
      </w:r>
    </w:p>
    <w:p w14:paraId="7293ECA2" w14:textId="77777777" w:rsidR="00951496" w:rsidRDefault="00951496" w:rsidP="00951496">
      <w:pPr>
        <w:pStyle w:val="PargrafodaLista"/>
        <w:spacing w:line="360" w:lineRule="auto"/>
        <w:ind w:left="4395" w:hanging="426"/>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61CF3DDA" w14:textId="77777777" w:rsidR="007B72AA" w:rsidRPr="008A3141" w:rsidRDefault="007B72AA" w:rsidP="00543876">
      <w:pPr>
        <w:pStyle w:val="PargrafodaLista"/>
        <w:spacing w:line="360" w:lineRule="auto"/>
        <w:rPr>
          <w:rFonts w:ascii="Century Gothic" w:hAnsi="Century Gothic"/>
          <w:b/>
          <w:bCs/>
          <w:snapToGrid w:val="0"/>
          <w:lang w:val="pt-PT"/>
        </w:rPr>
      </w:pPr>
    </w:p>
    <w:p w14:paraId="5DAA31AA" w14:textId="6F527B6A" w:rsidR="007B72AA" w:rsidRPr="008A3141" w:rsidRDefault="00A86F7D"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Outrossim, pelo princípio da econ</w:t>
      </w:r>
      <w:r w:rsidR="00CA3A00" w:rsidRPr="008A3141">
        <w:rPr>
          <w:rFonts w:ascii="Century Gothic" w:hAnsi="Century Gothic"/>
          <w:snapToGrid w:val="0"/>
          <w:lang w:val="pt-PT"/>
        </w:rPr>
        <w:t>o</w:t>
      </w:r>
      <w:r w:rsidRPr="008A3141">
        <w:rPr>
          <w:rFonts w:ascii="Century Gothic" w:hAnsi="Century Gothic"/>
          <w:snapToGrid w:val="0"/>
          <w:lang w:val="pt-PT"/>
        </w:rPr>
        <w:t>mia processual, bem como a</w:t>
      </w:r>
      <w:r w:rsidR="00CA3A00" w:rsidRPr="008A3141">
        <w:rPr>
          <w:rFonts w:ascii="Century Gothic" w:hAnsi="Century Gothic"/>
          <w:snapToGrid w:val="0"/>
          <w:lang w:val="pt-PT"/>
        </w:rPr>
        <w:t xml:space="preserve"> </w:t>
      </w:r>
      <w:r w:rsidRPr="008A3141">
        <w:rPr>
          <w:rFonts w:ascii="Century Gothic" w:hAnsi="Century Gothic"/>
          <w:snapToGrid w:val="0"/>
          <w:lang w:val="pt-PT"/>
        </w:rPr>
        <w:t xml:space="preserve">fim de evitar maiores ônus </w:t>
      </w:r>
      <w:r w:rsidR="00CA3A00" w:rsidRPr="008A3141">
        <w:rPr>
          <w:rFonts w:ascii="Century Gothic" w:hAnsi="Century Gothic"/>
          <w:snapToGrid w:val="0"/>
          <w:lang w:val="pt-PT"/>
        </w:rPr>
        <w:t>à</w:t>
      </w:r>
      <w:r w:rsidRPr="008A3141">
        <w:rPr>
          <w:rFonts w:ascii="Century Gothic" w:hAnsi="Century Gothic"/>
          <w:snapToGrid w:val="0"/>
          <w:lang w:val="pt-PT"/>
        </w:rPr>
        <w:t xml:space="preserve">s partes, </w:t>
      </w:r>
      <w:r w:rsidRPr="008A3141">
        <w:rPr>
          <w:rFonts w:ascii="Century Gothic" w:hAnsi="Century Gothic"/>
          <w:b/>
          <w:bCs/>
          <w:snapToGrid w:val="0"/>
          <w:lang w:val="pt-PT"/>
        </w:rPr>
        <w:t>as custas do leilão</w:t>
      </w:r>
      <w:r w:rsidRPr="008A3141">
        <w:rPr>
          <w:rFonts w:ascii="Century Gothic" w:hAnsi="Century Gothic"/>
          <w:snapToGrid w:val="0"/>
          <w:lang w:val="pt-PT"/>
        </w:rPr>
        <w:t xml:space="preserve"> com</w:t>
      </w:r>
      <w:r w:rsidR="00CA3A00" w:rsidRPr="008A3141">
        <w:rPr>
          <w:rFonts w:ascii="Century Gothic" w:hAnsi="Century Gothic"/>
          <w:snapToGrid w:val="0"/>
          <w:lang w:val="pt-PT"/>
        </w:rPr>
        <w:t>preendendo os</w:t>
      </w:r>
      <w:r w:rsidRPr="008A3141">
        <w:rPr>
          <w:rFonts w:ascii="Century Gothic" w:hAnsi="Century Gothic"/>
          <w:snapToGrid w:val="0"/>
          <w:lang w:val="pt-PT"/>
        </w:rPr>
        <w:t xml:space="preserve"> honorários do leiloeiro, confeccção</w:t>
      </w:r>
      <w:r w:rsidR="009C195C" w:rsidRPr="008A3141">
        <w:rPr>
          <w:rFonts w:ascii="Century Gothic" w:hAnsi="Century Gothic"/>
          <w:snapToGrid w:val="0"/>
          <w:lang w:val="pt-PT"/>
        </w:rPr>
        <w:t>,</w:t>
      </w:r>
      <w:r w:rsidRPr="008A3141">
        <w:rPr>
          <w:rFonts w:ascii="Century Gothic" w:hAnsi="Century Gothic"/>
          <w:snapToGrid w:val="0"/>
          <w:lang w:val="pt-PT"/>
        </w:rPr>
        <w:t xml:space="preserve"> publicação</w:t>
      </w:r>
      <w:r w:rsidR="009C195C" w:rsidRPr="008A3141">
        <w:rPr>
          <w:rFonts w:ascii="Century Gothic" w:hAnsi="Century Gothic"/>
          <w:snapToGrid w:val="0"/>
          <w:lang w:val="pt-PT"/>
        </w:rPr>
        <w:t xml:space="preserve"> e divulgação do</w:t>
      </w:r>
      <w:r w:rsidRPr="008A3141">
        <w:rPr>
          <w:rFonts w:ascii="Century Gothic" w:hAnsi="Century Gothic"/>
          <w:snapToGrid w:val="0"/>
          <w:lang w:val="pt-PT"/>
        </w:rPr>
        <w:t xml:space="preserve"> edital, </w:t>
      </w:r>
      <w:r w:rsidR="00543876" w:rsidRPr="008A3141">
        <w:rPr>
          <w:rFonts w:ascii="Century Gothic" w:hAnsi="Century Gothic"/>
          <w:b/>
          <w:bCs/>
          <w:snapToGrid w:val="0"/>
          <w:lang w:val="pt-PT"/>
        </w:rPr>
        <w:t>deverão ser</w:t>
      </w:r>
      <w:r w:rsidR="009C195C" w:rsidRPr="008A3141">
        <w:rPr>
          <w:rFonts w:ascii="Century Gothic" w:hAnsi="Century Gothic"/>
          <w:b/>
          <w:bCs/>
          <w:snapToGrid w:val="0"/>
          <w:lang w:val="pt-PT"/>
        </w:rPr>
        <w:t xml:space="preserve"> arcardas unicam</w:t>
      </w:r>
      <w:r w:rsidR="00543876" w:rsidRPr="008A3141">
        <w:rPr>
          <w:rFonts w:ascii="Century Gothic" w:hAnsi="Century Gothic"/>
          <w:b/>
          <w:bCs/>
          <w:snapToGrid w:val="0"/>
          <w:lang w:val="pt-PT"/>
        </w:rPr>
        <w:t>en</w:t>
      </w:r>
      <w:r w:rsidR="009C195C" w:rsidRPr="008A3141">
        <w:rPr>
          <w:rFonts w:ascii="Century Gothic" w:hAnsi="Century Gothic"/>
          <w:b/>
          <w:bCs/>
          <w:snapToGrid w:val="0"/>
          <w:lang w:val="pt-PT"/>
        </w:rPr>
        <w:t>te pelo arrematante</w:t>
      </w:r>
      <w:r w:rsidR="009C195C" w:rsidRPr="008A3141">
        <w:rPr>
          <w:rFonts w:ascii="Century Gothic" w:hAnsi="Century Gothic"/>
          <w:snapToGrid w:val="0"/>
          <w:lang w:val="pt-PT"/>
        </w:rPr>
        <w:t>, devendo, somente em caso de remissão ou pagamento, serem pagas pelo devedor.</w:t>
      </w:r>
    </w:p>
    <w:p w14:paraId="3AD0BBFA" w14:textId="3E43FE55" w:rsidR="009C195C" w:rsidRPr="008A3141" w:rsidRDefault="009C195C"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evitará maiores custas ao processo, bem como menor ônus as partes, respeitando as diretrizes do Código de Processo Civil.</w:t>
      </w:r>
    </w:p>
    <w:p w14:paraId="688BF22C" w14:textId="77777777" w:rsidR="00A86F7D" w:rsidRPr="008A3141" w:rsidRDefault="00A86F7D" w:rsidP="00543876">
      <w:pPr>
        <w:spacing w:line="360" w:lineRule="auto"/>
        <w:ind w:firstLine="2835"/>
        <w:jc w:val="both"/>
        <w:rPr>
          <w:rFonts w:ascii="Century Gothic" w:hAnsi="Century Gothic"/>
          <w:snapToGrid w:val="0"/>
          <w:lang w:val="pt-PT"/>
        </w:rPr>
      </w:pPr>
    </w:p>
    <w:p w14:paraId="654029D0" w14:textId="3C857142" w:rsidR="007B72AA" w:rsidRPr="008A3141" w:rsidRDefault="009C195C" w:rsidP="00543876">
      <w:pPr>
        <w:spacing w:line="360" w:lineRule="auto"/>
        <w:ind w:firstLine="2835"/>
        <w:jc w:val="both"/>
        <w:rPr>
          <w:rFonts w:ascii="Century Gothic" w:hAnsi="Century Gothic"/>
        </w:rPr>
      </w:pPr>
      <w:r w:rsidRPr="008A3141">
        <w:rPr>
          <w:rFonts w:ascii="Century Gothic" w:hAnsi="Century Gothic"/>
        </w:rPr>
        <w:t>Por fim, no intuito de dar maior</w:t>
      </w:r>
      <w:r w:rsidR="007B72AA" w:rsidRPr="008A3141">
        <w:rPr>
          <w:rFonts w:ascii="Century Gothic" w:hAnsi="Century Gothic"/>
          <w:u w:val="single"/>
        </w:rPr>
        <w:t xml:space="preserve"> segurança a penhora e ao processo executivo, </w:t>
      </w:r>
      <w:r w:rsidR="00CA3A00" w:rsidRPr="008A3141">
        <w:rPr>
          <w:rFonts w:ascii="Century Gothic" w:hAnsi="Century Gothic"/>
        </w:rPr>
        <w:t>bem como</w:t>
      </w:r>
      <w:r w:rsidR="007B72AA" w:rsidRPr="008A3141">
        <w:rPr>
          <w:rFonts w:ascii="Century Gothic" w:hAnsi="Century Gothic"/>
        </w:rPr>
        <w:t xml:space="preserve"> maior efetividade em provável venda judicial, </w:t>
      </w:r>
      <w:r w:rsidRPr="008A3141">
        <w:rPr>
          <w:rFonts w:ascii="Century Gothic" w:hAnsi="Century Gothic"/>
        </w:rPr>
        <w:t>informa que procederá a averbação da penhora e indisponibilidade do bem junto a matrícula dos imóveis ora indicados.</w:t>
      </w:r>
    </w:p>
    <w:p w14:paraId="32A31723" w14:textId="77777777" w:rsidR="009C195C" w:rsidRPr="008A3141" w:rsidRDefault="009C195C" w:rsidP="00543876">
      <w:pPr>
        <w:spacing w:line="360" w:lineRule="auto"/>
        <w:ind w:firstLine="2835"/>
        <w:jc w:val="both"/>
        <w:rPr>
          <w:rFonts w:ascii="Century Gothic" w:hAnsi="Century Gothic"/>
        </w:rPr>
      </w:pPr>
    </w:p>
    <w:p w14:paraId="114606E5" w14:textId="77777777" w:rsidR="009C195C" w:rsidRPr="008A3141" w:rsidRDefault="009C195C" w:rsidP="00543876">
      <w:pPr>
        <w:spacing w:line="360" w:lineRule="auto"/>
        <w:ind w:left="2835"/>
        <w:rPr>
          <w:rFonts w:ascii="Century Gothic" w:hAnsi="Century Gothic"/>
          <w:i/>
          <w:iCs/>
        </w:rPr>
      </w:pPr>
      <w:r w:rsidRPr="008A3141">
        <w:rPr>
          <w:rFonts w:ascii="Century Gothic" w:hAnsi="Century Gothic"/>
          <w:i/>
          <w:iCs/>
        </w:rPr>
        <w:t>Art. 844. Para presunção absoluta de conhecimento por terceiros, cabe ao exequente providenciar a averbação do arresto ou da penhora no registro competente, mediante apresentação de cópia do auto ou do termo, independentemente de mandado judicial.</w:t>
      </w:r>
    </w:p>
    <w:p w14:paraId="19248D8F" w14:textId="77777777" w:rsidR="009C195C" w:rsidRPr="008A3141" w:rsidRDefault="009C195C" w:rsidP="00543876">
      <w:pPr>
        <w:spacing w:line="360" w:lineRule="auto"/>
        <w:ind w:firstLine="2835"/>
        <w:jc w:val="both"/>
        <w:rPr>
          <w:rFonts w:ascii="Century Gothic" w:hAnsi="Century Gothic"/>
        </w:rPr>
      </w:pPr>
    </w:p>
    <w:p w14:paraId="6990EF58" w14:textId="77777777" w:rsidR="007B72AA" w:rsidRPr="008A3141" w:rsidRDefault="007B72AA" w:rsidP="00543876">
      <w:pPr>
        <w:spacing w:line="360" w:lineRule="auto"/>
        <w:ind w:firstLine="2835"/>
        <w:jc w:val="both"/>
        <w:rPr>
          <w:rFonts w:ascii="Century Gothic" w:hAnsi="Century Gothic"/>
        </w:rPr>
      </w:pPr>
    </w:p>
    <w:p w14:paraId="783AFA8D" w14:textId="3EFA6C7D" w:rsidR="007B72AA" w:rsidRPr="008A3141" w:rsidRDefault="007B72AA"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Tal medida evitará eventual alienação ou venda a </w:t>
      </w:r>
      <w:r w:rsidR="009C195C" w:rsidRPr="008A3141">
        <w:rPr>
          <w:rFonts w:ascii="Century Gothic" w:hAnsi="Century Gothic"/>
          <w:snapToGrid w:val="0"/>
          <w:lang w:val="pt-PT"/>
        </w:rPr>
        <w:t>compradores de boa-fé, bem como respeitar a ordem preferêncial do crédito e dar amplo conhecimento as partes e terceiros.</w:t>
      </w:r>
    </w:p>
    <w:p w14:paraId="2820BDC5" w14:textId="0B1CF78D" w:rsidR="009C195C" w:rsidRPr="008A3141" w:rsidRDefault="009C195C" w:rsidP="00543876">
      <w:pPr>
        <w:spacing w:line="360" w:lineRule="auto"/>
        <w:ind w:firstLine="2835"/>
        <w:jc w:val="both"/>
        <w:rPr>
          <w:rFonts w:ascii="Century Gothic" w:hAnsi="Century Gothic"/>
          <w:snapToGrid w:val="0"/>
          <w:lang w:val="pt-PT"/>
        </w:rPr>
      </w:pPr>
    </w:p>
    <w:p w14:paraId="1D1A2FC8" w14:textId="77777777" w:rsidR="008A3141" w:rsidRPr="008A3141" w:rsidRDefault="008A3141" w:rsidP="008A3141">
      <w:pPr>
        <w:spacing w:line="360" w:lineRule="auto"/>
        <w:ind w:firstLine="2835"/>
        <w:jc w:val="both"/>
        <w:rPr>
          <w:rFonts w:ascii="Century Gothic" w:hAnsi="Century Gothic"/>
          <w:snapToGrid w:val="0"/>
          <w:lang w:val="pt-PT"/>
        </w:rPr>
      </w:pPr>
      <w:r w:rsidRPr="008A3141">
        <w:rPr>
          <w:rFonts w:ascii="Century Gothic" w:hAnsi="Century Gothic"/>
          <w:b/>
          <w:bCs/>
          <w:snapToGrid w:val="0"/>
          <w:lang w:val="pt-PT"/>
        </w:rPr>
        <w:t>Quanto a avaliação</w:t>
      </w:r>
      <w:r w:rsidRPr="008A3141">
        <w:rPr>
          <w:rFonts w:ascii="Century Gothic" w:hAnsi="Century Gothic"/>
          <w:snapToGrid w:val="0"/>
          <w:lang w:val="pt-PT"/>
        </w:rPr>
        <w:t>, requer que seja realizada pelo Oficial de Justiça no momento da penhora.</w:t>
      </w:r>
    </w:p>
    <w:p w14:paraId="09AAEF88" w14:textId="49C4609D" w:rsidR="007B72AA" w:rsidRPr="008A3141" w:rsidRDefault="009C195C" w:rsidP="00543876">
      <w:pPr>
        <w:spacing w:line="360" w:lineRule="auto"/>
        <w:ind w:left="2835"/>
        <w:jc w:val="both"/>
        <w:rPr>
          <w:rFonts w:ascii="Century Gothic" w:hAnsi="Century Gothic"/>
          <w:snapToGrid w:val="0"/>
          <w:lang w:val="pt-PT"/>
        </w:rPr>
      </w:pPr>
      <w:r w:rsidRPr="008A3141">
        <w:rPr>
          <w:rFonts w:ascii="Century Gothic" w:hAnsi="Century Gothic"/>
          <w:b/>
          <w:bCs/>
          <w:snapToGrid w:val="0"/>
          <w:lang w:val="pt-PT"/>
        </w:rPr>
        <w:t xml:space="preserve"> </w:t>
      </w:r>
    </w:p>
    <w:p w14:paraId="3A4AF2C3" w14:textId="4551269C" w:rsidR="009C195C" w:rsidRPr="008A3141" w:rsidRDefault="009C195C" w:rsidP="00543876">
      <w:pPr>
        <w:spacing w:line="360" w:lineRule="auto"/>
        <w:ind w:firstLine="2835"/>
        <w:jc w:val="both"/>
        <w:rPr>
          <w:rFonts w:ascii="Century Gothic" w:hAnsi="Century Gothic"/>
          <w:b/>
          <w:bCs/>
          <w:snapToGrid w:val="0"/>
          <w:lang w:val="pt-PT"/>
        </w:rPr>
      </w:pPr>
      <w:r w:rsidRPr="008A3141">
        <w:rPr>
          <w:rFonts w:ascii="Century Gothic" w:hAnsi="Century Gothic"/>
          <w:snapToGrid w:val="0"/>
          <w:lang w:val="pt-PT"/>
        </w:rPr>
        <w:t xml:space="preserve">Nestes termos, passa a </w:t>
      </w:r>
      <w:r w:rsidRPr="008A3141">
        <w:rPr>
          <w:rFonts w:ascii="Century Gothic" w:hAnsi="Century Gothic"/>
          <w:b/>
          <w:bCs/>
          <w:snapToGrid w:val="0"/>
          <w:lang w:val="pt-PT"/>
        </w:rPr>
        <w:t>requerer</w:t>
      </w:r>
    </w:p>
    <w:p w14:paraId="5543121A" w14:textId="5CC95EE2" w:rsidR="009C195C" w:rsidRPr="008A3141" w:rsidRDefault="009C195C" w:rsidP="00543876">
      <w:pPr>
        <w:pStyle w:val="PargrafodaLista"/>
        <w:numPr>
          <w:ilvl w:val="0"/>
          <w:numId w:val="2"/>
        </w:numPr>
        <w:spacing w:line="360" w:lineRule="auto"/>
        <w:jc w:val="both"/>
        <w:rPr>
          <w:rFonts w:ascii="Century Gothic" w:hAnsi="Century Gothic"/>
          <w:snapToGrid w:val="0"/>
          <w:lang w:val="pt-PT"/>
        </w:rPr>
      </w:pPr>
      <w:r w:rsidRPr="008A3141">
        <w:rPr>
          <w:rFonts w:ascii="Century Gothic" w:hAnsi="Century Gothic"/>
          <w:snapToGrid w:val="0"/>
          <w:lang w:val="pt-PT"/>
        </w:rPr>
        <w:t>Que seja deferida a penhora dos</w:t>
      </w:r>
      <w:r w:rsidR="004E3C83" w:rsidRPr="008A3141">
        <w:rPr>
          <w:rFonts w:ascii="Century Gothic" w:hAnsi="Century Gothic"/>
          <w:snapToGrid w:val="0"/>
          <w:lang w:val="pt-PT"/>
        </w:rPr>
        <w:t xml:space="preserve"> bens</w:t>
      </w:r>
      <w:r w:rsidRPr="008A3141">
        <w:rPr>
          <w:rFonts w:ascii="Century Gothic" w:hAnsi="Century Gothic"/>
          <w:snapToGrid w:val="0"/>
          <w:lang w:val="pt-PT"/>
        </w:rPr>
        <w:t xml:space="preserve"> imóveis matriculados sob nº  XXX no Cartório de Registro de Imóveis de </w:t>
      </w:r>
      <w:r w:rsidRPr="008A3141">
        <w:rPr>
          <w:rFonts w:ascii="Century Gothic" w:hAnsi="Century Gothic"/>
          <w:snapToGrid w:val="0"/>
          <w:highlight w:val="yellow"/>
          <w:lang w:val="pt-PT"/>
        </w:rPr>
        <w:t>XXXXX</w:t>
      </w:r>
      <w:r w:rsidRPr="008A3141">
        <w:rPr>
          <w:rFonts w:ascii="Century Gothic" w:hAnsi="Century Gothic"/>
          <w:snapToGrid w:val="0"/>
          <w:lang w:val="pt-PT"/>
        </w:rPr>
        <w:t xml:space="preserve"> (art. 835, V, do CPC);</w:t>
      </w:r>
    </w:p>
    <w:p w14:paraId="7A6DF607" w14:textId="1680D070" w:rsidR="009C195C" w:rsidRPr="008A3141" w:rsidRDefault="009C195C" w:rsidP="00543876">
      <w:pPr>
        <w:pStyle w:val="PargrafodaLista"/>
        <w:numPr>
          <w:ilvl w:val="0"/>
          <w:numId w:val="2"/>
        </w:numPr>
        <w:spacing w:line="360" w:lineRule="auto"/>
        <w:jc w:val="both"/>
        <w:rPr>
          <w:rFonts w:ascii="Century Gothic" w:hAnsi="Century Gothic"/>
          <w:snapToGrid w:val="0"/>
          <w:lang w:val="pt-PT"/>
        </w:rPr>
      </w:pPr>
      <w:r w:rsidRPr="008A3141">
        <w:rPr>
          <w:rFonts w:ascii="Century Gothic" w:hAnsi="Century Gothic"/>
          <w:snapToGrid w:val="0"/>
          <w:lang w:val="pt-PT"/>
        </w:rPr>
        <w:t>Que seja expedido o Termo de Penhora dos bens (Art. 838 do CPC);</w:t>
      </w:r>
    </w:p>
    <w:p w14:paraId="74916B2D" w14:textId="54390E75" w:rsidR="009C195C" w:rsidRPr="008A3141" w:rsidRDefault="009C195C" w:rsidP="00543876">
      <w:pPr>
        <w:pStyle w:val="PargrafodaLista"/>
        <w:numPr>
          <w:ilvl w:val="0"/>
          <w:numId w:val="2"/>
        </w:numPr>
        <w:spacing w:line="360" w:lineRule="auto"/>
        <w:jc w:val="both"/>
        <w:rPr>
          <w:rFonts w:ascii="Century Gothic" w:hAnsi="Century Gothic"/>
          <w:snapToGrid w:val="0"/>
          <w:lang w:val="pt-PT"/>
        </w:rPr>
      </w:pPr>
      <w:r w:rsidRPr="008A3141">
        <w:rPr>
          <w:rFonts w:ascii="Century Gothic" w:hAnsi="Century Gothic"/>
          <w:snapToGrid w:val="0"/>
          <w:lang w:val="pt-PT"/>
        </w:rPr>
        <w:t>Que seja intimado os devedores/proprietários da penhora na figura de seu advogado (art. 841, § 1º do CPC);</w:t>
      </w:r>
    </w:p>
    <w:p w14:paraId="24456F0C" w14:textId="578E5747" w:rsidR="009C195C" w:rsidRPr="008A3141" w:rsidRDefault="009C195C" w:rsidP="00543876">
      <w:pPr>
        <w:pStyle w:val="PargrafodaLista"/>
        <w:numPr>
          <w:ilvl w:val="1"/>
          <w:numId w:val="2"/>
        </w:numPr>
        <w:spacing w:line="360" w:lineRule="auto"/>
        <w:jc w:val="both"/>
        <w:rPr>
          <w:rFonts w:ascii="Century Gothic" w:hAnsi="Century Gothic"/>
          <w:i/>
          <w:iCs/>
          <w:snapToGrid w:val="0"/>
          <w:highlight w:val="yellow"/>
          <w:lang w:val="pt-PT"/>
        </w:rPr>
      </w:pPr>
      <w:r w:rsidRPr="008A3141">
        <w:rPr>
          <w:rFonts w:ascii="Century Gothic" w:hAnsi="Century Gothic"/>
          <w:i/>
          <w:iCs/>
          <w:snapToGrid w:val="0"/>
          <w:highlight w:val="yellow"/>
          <w:lang w:val="pt-PT"/>
        </w:rPr>
        <w:t>Não havendo advogado consituido, que seja realizada a intimação da penhora por via postal (art. 841, § 3º do CPC);</w:t>
      </w:r>
    </w:p>
    <w:p w14:paraId="5C9B138A" w14:textId="57794F74" w:rsidR="009C195C" w:rsidRPr="008A3141" w:rsidRDefault="009C195C" w:rsidP="00543876">
      <w:pPr>
        <w:pStyle w:val="PargrafodaLista"/>
        <w:numPr>
          <w:ilvl w:val="0"/>
          <w:numId w:val="2"/>
        </w:numPr>
        <w:spacing w:line="360" w:lineRule="auto"/>
        <w:jc w:val="both"/>
        <w:rPr>
          <w:rFonts w:ascii="Century Gothic" w:hAnsi="Century Gothic"/>
          <w:snapToGrid w:val="0"/>
          <w:lang w:val="pt-PT"/>
        </w:rPr>
      </w:pPr>
      <w:r w:rsidRPr="008A3141">
        <w:rPr>
          <w:rFonts w:ascii="Century Gothic" w:hAnsi="Century Gothic"/>
          <w:snapToGrid w:val="0"/>
          <w:lang w:val="pt-PT"/>
        </w:rPr>
        <w:lastRenderedPageBreak/>
        <w:t>Que seja realizada avaliação dos bens para consequente venda em hasta pública;</w:t>
      </w:r>
    </w:p>
    <w:p w14:paraId="6A6C5F03" w14:textId="1B813C59" w:rsidR="009C195C" w:rsidRPr="008A3141" w:rsidRDefault="009C195C" w:rsidP="00543876">
      <w:pPr>
        <w:pStyle w:val="PargrafodaLista"/>
        <w:numPr>
          <w:ilvl w:val="0"/>
          <w:numId w:val="2"/>
        </w:numPr>
        <w:spacing w:line="360" w:lineRule="auto"/>
        <w:jc w:val="both"/>
        <w:rPr>
          <w:rFonts w:ascii="Century Gothic" w:hAnsi="Century Gothic"/>
          <w:snapToGrid w:val="0"/>
          <w:lang w:val="pt-PT"/>
        </w:rPr>
      </w:pPr>
      <w:r w:rsidRPr="008A3141">
        <w:rPr>
          <w:rFonts w:ascii="Century Gothic" w:hAnsi="Century Gothic"/>
          <w:snapToGrid w:val="0"/>
          <w:lang w:val="pt-PT"/>
        </w:rPr>
        <w:t>Com a avaliação, que seja aberto o prazo de 5 (cinco) dias para as partes se manifestarem ou a impugnarem (art. 872 do CPC);</w:t>
      </w:r>
    </w:p>
    <w:p w14:paraId="374E89E1" w14:textId="016F5083" w:rsidR="009C195C" w:rsidRPr="008A3141" w:rsidRDefault="009C195C" w:rsidP="00543876">
      <w:pPr>
        <w:pStyle w:val="PargrafodaLista"/>
        <w:numPr>
          <w:ilvl w:val="0"/>
          <w:numId w:val="2"/>
        </w:numPr>
        <w:spacing w:line="360" w:lineRule="auto"/>
        <w:jc w:val="both"/>
        <w:rPr>
          <w:rFonts w:ascii="Century Gothic" w:hAnsi="Century Gothic"/>
          <w:snapToGrid w:val="0"/>
          <w:lang w:val="pt-PT"/>
        </w:rPr>
      </w:pPr>
      <w:r w:rsidRPr="008A3141">
        <w:rPr>
          <w:rFonts w:ascii="Century Gothic" w:hAnsi="Century Gothic"/>
          <w:snapToGrid w:val="0"/>
          <w:lang w:val="pt-PT"/>
        </w:rPr>
        <w:t>Não impugnada, requer que seja intimado o Leiloeiro Público Gustavo Turani, supra qualificado, para que proceda a venda judicial do bem, nos termos do art. 881 do CPC.</w:t>
      </w:r>
    </w:p>
    <w:p w14:paraId="26705E8C" w14:textId="3FE7FA1A" w:rsidR="009C195C" w:rsidRPr="008A3141" w:rsidRDefault="009C195C" w:rsidP="00543876">
      <w:pPr>
        <w:pStyle w:val="PargrafodaLista"/>
        <w:spacing w:line="360" w:lineRule="auto"/>
        <w:ind w:left="3555"/>
        <w:jc w:val="both"/>
        <w:rPr>
          <w:rFonts w:ascii="Century Gothic" w:hAnsi="Century Gothic"/>
          <w:snapToGrid w:val="0"/>
          <w:lang w:val="pt-PT"/>
        </w:rPr>
      </w:pPr>
    </w:p>
    <w:p w14:paraId="4172833C" w14:textId="2582D391" w:rsidR="009C195C" w:rsidRPr="008A3141" w:rsidRDefault="009C195C" w:rsidP="00543876">
      <w:pPr>
        <w:pStyle w:val="PargrafodaLista"/>
        <w:spacing w:line="360" w:lineRule="auto"/>
        <w:ind w:left="2835"/>
        <w:jc w:val="both"/>
        <w:rPr>
          <w:rFonts w:ascii="Century Gothic" w:hAnsi="Century Gothic"/>
          <w:snapToGrid w:val="0"/>
          <w:lang w:val="pt-PT"/>
        </w:rPr>
      </w:pPr>
      <w:r w:rsidRPr="008A3141">
        <w:rPr>
          <w:rFonts w:ascii="Century Gothic" w:hAnsi="Century Gothic"/>
          <w:snapToGrid w:val="0"/>
          <w:lang w:val="pt-PT"/>
        </w:rPr>
        <w:t>Nada Mais.</w:t>
      </w:r>
    </w:p>
    <w:p w14:paraId="1353C1BB" w14:textId="6DD13B0C" w:rsidR="009C195C" w:rsidRPr="008A3141" w:rsidRDefault="009C195C" w:rsidP="00543876">
      <w:pPr>
        <w:spacing w:line="360" w:lineRule="auto"/>
        <w:jc w:val="both"/>
        <w:rPr>
          <w:rFonts w:ascii="Century Gothic" w:hAnsi="Century Gothic"/>
          <w:snapToGrid w:val="0"/>
          <w:lang w:val="pt-PT"/>
        </w:rPr>
      </w:pPr>
    </w:p>
    <w:p w14:paraId="0ED336FF" w14:textId="77777777" w:rsidR="009C195C" w:rsidRPr="008A3141" w:rsidRDefault="009C195C" w:rsidP="00543876">
      <w:pPr>
        <w:spacing w:line="360" w:lineRule="auto"/>
        <w:jc w:val="both"/>
        <w:rPr>
          <w:rFonts w:ascii="Century Gothic" w:hAnsi="Century Gothic"/>
          <w:snapToGrid w:val="0"/>
          <w:lang w:val="pt-PT"/>
        </w:rPr>
      </w:pPr>
    </w:p>
    <w:p w14:paraId="7BCD8402" w14:textId="77777777" w:rsidR="007B72AA" w:rsidRPr="008A3141" w:rsidRDefault="007B72AA" w:rsidP="00543876">
      <w:pPr>
        <w:spacing w:line="360" w:lineRule="auto"/>
        <w:ind w:firstLine="2835"/>
        <w:jc w:val="both"/>
        <w:rPr>
          <w:rFonts w:ascii="Century Gothic" w:hAnsi="Century Gothic"/>
          <w:color w:val="000000"/>
        </w:rPr>
      </w:pPr>
      <w:r w:rsidRPr="008A3141">
        <w:rPr>
          <w:rFonts w:ascii="Century Gothic" w:hAnsi="Century Gothic"/>
          <w:color w:val="000000"/>
          <w:highlight w:val="yellow"/>
        </w:rPr>
        <w:t xml:space="preserve">CIDADE DA PENHORA, </w:t>
      </w:r>
      <w:proofErr w:type="spellStart"/>
      <w:r w:rsidRPr="008A3141">
        <w:rPr>
          <w:rFonts w:ascii="Century Gothic" w:hAnsi="Century Gothic"/>
          <w:color w:val="000000"/>
          <w:highlight w:val="yellow"/>
        </w:rPr>
        <w:t>xx</w:t>
      </w:r>
      <w:proofErr w:type="spellEnd"/>
      <w:r w:rsidRPr="008A3141">
        <w:rPr>
          <w:rFonts w:ascii="Century Gothic" w:hAnsi="Century Gothic"/>
          <w:color w:val="000000"/>
          <w:highlight w:val="yellow"/>
        </w:rPr>
        <w:t xml:space="preserve"> de </w:t>
      </w:r>
      <w:proofErr w:type="spellStart"/>
      <w:r w:rsidRPr="008A3141">
        <w:rPr>
          <w:rFonts w:ascii="Century Gothic" w:hAnsi="Century Gothic"/>
          <w:color w:val="000000"/>
          <w:highlight w:val="yellow"/>
        </w:rPr>
        <w:t>xxxx</w:t>
      </w:r>
      <w:proofErr w:type="spellEnd"/>
      <w:r w:rsidRPr="008A3141">
        <w:rPr>
          <w:rFonts w:ascii="Century Gothic" w:hAnsi="Century Gothic"/>
          <w:color w:val="000000"/>
          <w:highlight w:val="yellow"/>
        </w:rPr>
        <w:t xml:space="preserve"> de 20xx.</w:t>
      </w:r>
    </w:p>
    <w:p w14:paraId="164E443B" w14:textId="005002B9" w:rsidR="007B72AA" w:rsidRPr="008A3141" w:rsidRDefault="007B72AA" w:rsidP="00543876">
      <w:pPr>
        <w:widowControl w:val="0"/>
        <w:tabs>
          <w:tab w:val="left" w:pos="1780"/>
        </w:tabs>
        <w:spacing w:line="360" w:lineRule="auto"/>
        <w:ind w:firstLine="2835"/>
        <w:jc w:val="both"/>
        <w:rPr>
          <w:rFonts w:ascii="Century Gothic" w:hAnsi="Century Gothic"/>
          <w:snapToGrid w:val="0"/>
          <w:sz w:val="12"/>
          <w:szCs w:val="12"/>
          <w:lang w:val="pt-PT"/>
        </w:rPr>
      </w:pPr>
    </w:p>
    <w:p w14:paraId="2AE450CD" w14:textId="04F099BD" w:rsidR="007B72AA" w:rsidRPr="008A3141" w:rsidRDefault="007B72AA" w:rsidP="00543876">
      <w:pPr>
        <w:widowControl w:val="0"/>
        <w:tabs>
          <w:tab w:val="left" w:pos="1780"/>
        </w:tabs>
        <w:spacing w:line="360" w:lineRule="auto"/>
        <w:ind w:firstLine="2835"/>
        <w:jc w:val="both"/>
        <w:rPr>
          <w:rFonts w:ascii="Century Gothic" w:hAnsi="Century Gothic"/>
          <w:sz w:val="12"/>
          <w:szCs w:val="12"/>
        </w:rPr>
      </w:pPr>
      <w:r w:rsidRPr="008A3141">
        <w:rPr>
          <w:rFonts w:ascii="Century Gothic" w:hAnsi="Century Gothic"/>
          <w:snapToGrid w:val="0"/>
          <w:lang w:val="pt-PT"/>
        </w:rPr>
        <w:t>Respeitosamente,</w:t>
      </w:r>
      <w:r w:rsidRPr="008A3141">
        <w:rPr>
          <w:rFonts w:ascii="Century Gothic" w:hAnsi="Century Gothic"/>
          <w:color w:val="000000"/>
          <w:sz w:val="20"/>
        </w:rPr>
        <w:t xml:space="preserve">                           </w:t>
      </w:r>
      <w:r w:rsidRPr="008A3141">
        <w:rPr>
          <w:rFonts w:ascii="Century Gothic" w:hAnsi="Century Gothic"/>
          <w:color w:val="000000"/>
          <w:sz w:val="22"/>
          <w:highlight w:val="yellow"/>
          <w:lang w:eastAsia="en-US"/>
        </w:rPr>
        <w:t xml:space="preserve">                                 </w:t>
      </w:r>
    </w:p>
    <w:p w14:paraId="6DE1640F" w14:textId="60A1C8FF" w:rsidR="007B72AA" w:rsidRPr="008A3141" w:rsidRDefault="002E4A7D" w:rsidP="00543876">
      <w:pPr>
        <w:spacing w:after="200" w:line="360" w:lineRule="auto"/>
        <w:rPr>
          <w:rFonts w:ascii="Century Gothic" w:hAnsi="Century Gothic"/>
          <w:color w:val="000000"/>
          <w:sz w:val="20"/>
        </w:rPr>
      </w:pPr>
      <w:r w:rsidRPr="008A3141">
        <w:rPr>
          <w:rFonts w:ascii="Century Gothic" w:hAnsi="Century Gothic"/>
          <w:noProof/>
        </w:rPr>
        <mc:AlternateContent>
          <mc:Choice Requires="wps">
            <w:drawing>
              <wp:anchor distT="45720" distB="45720" distL="114300" distR="114300" simplePos="0" relativeHeight="251659264" behindDoc="0" locked="0" layoutInCell="1" allowOverlap="1" wp14:anchorId="7BA01DAF" wp14:editId="05246776">
                <wp:simplePos x="0" y="0"/>
                <wp:positionH relativeFrom="column">
                  <wp:posOffset>3469640</wp:posOffset>
                </wp:positionH>
                <wp:positionV relativeFrom="paragraph">
                  <wp:posOffset>177800</wp:posOffset>
                </wp:positionV>
                <wp:extent cx="2157730" cy="676910"/>
                <wp:effectExtent l="0" t="0" r="0" b="0"/>
                <wp:wrapSquare wrapText="bothSides"/>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76910"/>
                        </a:xfrm>
                        <a:prstGeom prst="rect">
                          <a:avLst/>
                        </a:prstGeom>
                        <a:solidFill>
                          <a:srgbClr val="FFFFFF"/>
                        </a:solidFill>
                        <a:ln w="9525">
                          <a:noFill/>
                          <a:miter lim="800000"/>
                          <a:headEnd/>
                          <a:tailEnd/>
                        </a:ln>
                      </wps:spPr>
                      <wps:txbx>
                        <w:txbxContent>
                          <w:p w14:paraId="22CDE2F0" w14:textId="77777777" w:rsidR="007B72AA" w:rsidRPr="00290CC6" w:rsidRDefault="007B72AA" w:rsidP="007B72AA">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4F87D12D" w14:textId="77777777" w:rsidR="007B72AA" w:rsidRDefault="007B72AA" w:rsidP="007B72AA">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287089D6" w14:textId="77777777" w:rsidR="007B72AA" w:rsidRDefault="007B72AA" w:rsidP="007B72A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A01DAF" id="_x0000_t202" coordsize="21600,21600" o:spt="202" path="m,l,21600r21600,l21600,xe">
                <v:stroke joinstyle="miter"/>
                <v:path gradientshapeok="t" o:connecttype="rect"/>
              </v:shapetype>
              <v:shape id="Caixa de Texto 3" o:spid="_x0000_s1026" type="#_x0000_t202" style="position:absolute;margin-left:273.2pt;margin-top:14pt;width:169.9pt;height:53.3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" stroked="f">
                <v:textbox style="mso-fit-shape-to-text:t">
                  <w:txbxContent>
                    <w:p w14:paraId="22CDE2F0" w14:textId="77777777" w:rsidR="007B72AA" w:rsidRPr="00290CC6" w:rsidRDefault="007B72AA" w:rsidP="007B72AA">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4F87D12D" w14:textId="77777777" w:rsidR="007B72AA" w:rsidRDefault="007B72AA" w:rsidP="007B72AA">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287089D6" w14:textId="77777777" w:rsidR="007B72AA" w:rsidRDefault="007B72AA" w:rsidP="007B72AA"/>
                  </w:txbxContent>
                </v:textbox>
                <w10:wrap type="square"/>
              </v:shape>
            </w:pict>
          </mc:Fallback>
        </mc:AlternateContent>
      </w:r>
    </w:p>
    <w:p w14:paraId="1317A0B2" w14:textId="1EA03E83" w:rsidR="00D532E8" w:rsidRPr="008A3141" w:rsidRDefault="00D532E8" w:rsidP="00543876">
      <w:pPr>
        <w:spacing w:line="360" w:lineRule="auto"/>
        <w:rPr>
          <w:rFonts w:ascii="Century Gothic" w:hAnsi="Century Gothic"/>
          <w:sz w:val="20"/>
        </w:rPr>
      </w:pPr>
    </w:p>
    <w:p w14:paraId="048AEBB4" w14:textId="60811023" w:rsidR="00D532E8" w:rsidRPr="008A3141" w:rsidRDefault="00D532E8" w:rsidP="00543876">
      <w:pPr>
        <w:spacing w:line="360" w:lineRule="auto"/>
        <w:rPr>
          <w:rFonts w:ascii="Century Gothic" w:hAnsi="Century Gothic"/>
          <w:sz w:val="20"/>
        </w:rPr>
      </w:pPr>
    </w:p>
    <w:p w14:paraId="5254EDF3" w14:textId="1F3957F3" w:rsidR="00D532E8" w:rsidRPr="008A3141" w:rsidRDefault="00D532E8" w:rsidP="00543876">
      <w:pPr>
        <w:spacing w:line="360" w:lineRule="auto"/>
        <w:rPr>
          <w:rFonts w:ascii="Century Gothic" w:hAnsi="Century Gothic"/>
          <w:sz w:val="20"/>
        </w:rPr>
      </w:pPr>
    </w:p>
    <w:p w14:paraId="75EFC27E" w14:textId="0A0544FA" w:rsidR="00D532E8" w:rsidRPr="008A3141" w:rsidRDefault="00D532E8" w:rsidP="00543876">
      <w:pPr>
        <w:spacing w:line="360" w:lineRule="auto"/>
        <w:rPr>
          <w:rFonts w:ascii="Century Gothic" w:hAnsi="Century Gothic"/>
          <w:sz w:val="20"/>
        </w:rPr>
      </w:pPr>
    </w:p>
    <w:p w14:paraId="0733DF33" w14:textId="6C0659BA" w:rsidR="00D532E8" w:rsidRPr="008A3141" w:rsidRDefault="00D532E8" w:rsidP="00543876">
      <w:pPr>
        <w:spacing w:line="360" w:lineRule="auto"/>
        <w:rPr>
          <w:rFonts w:ascii="Century Gothic" w:hAnsi="Century Gothic"/>
          <w:sz w:val="20"/>
        </w:rPr>
      </w:pPr>
    </w:p>
    <w:p w14:paraId="4AAD293C" w14:textId="7013B597" w:rsidR="00D532E8" w:rsidRPr="008A3141" w:rsidRDefault="00D532E8" w:rsidP="00543876">
      <w:pPr>
        <w:spacing w:line="360" w:lineRule="auto"/>
        <w:rPr>
          <w:rFonts w:ascii="Century Gothic" w:hAnsi="Century Gothic"/>
          <w:sz w:val="20"/>
        </w:rPr>
      </w:pPr>
    </w:p>
    <w:p w14:paraId="3F2A570B" w14:textId="565A1E22" w:rsidR="00D532E8" w:rsidRPr="008A3141" w:rsidRDefault="00D532E8" w:rsidP="00543876">
      <w:pPr>
        <w:spacing w:line="360" w:lineRule="auto"/>
        <w:rPr>
          <w:rFonts w:ascii="Century Gothic" w:hAnsi="Century Gothic"/>
          <w:sz w:val="20"/>
        </w:rPr>
      </w:pPr>
    </w:p>
    <w:p w14:paraId="5A42CFB9" w14:textId="75039B35" w:rsidR="00D532E8" w:rsidRPr="008A3141" w:rsidRDefault="00D532E8" w:rsidP="00543876">
      <w:pPr>
        <w:tabs>
          <w:tab w:val="left" w:pos="7568"/>
        </w:tabs>
        <w:spacing w:line="360" w:lineRule="auto"/>
        <w:rPr>
          <w:rFonts w:ascii="Century Gothic" w:hAnsi="Century Gothic"/>
          <w:sz w:val="20"/>
        </w:rPr>
      </w:pPr>
      <w:r w:rsidRPr="008A3141">
        <w:rPr>
          <w:rFonts w:ascii="Century Gothic" w:hAnsi="Century Gothic"/>
          <w:sz w:val="20"/>
        </w:rPr>
        <w:tab/>
      </w:r>
    </w:p>
    <w:p w14:paraId="26662E10" w14:textId="3901E9F7" w:rsidR="00543876" w:rsidRPr="008A3141" w:rsidRDefault="00543876" w:rsidP="00543876">
      <w:pPr>
        <w:rPr>
          <w:rFonts w:ascii="Century Gothic" w:hAnsi="Century Gothic"/>
          <w:sz w:val="20"/>
        </w:rPr>
      </w:pPr>
    </w:p>
    <w:p w14:paraId="19796D84" w14:textId="626B310D" w:rsidR="00543876" w:rsidRPr="008A3141" w:rsidRDefault="00543876" w:rsidP="00543876">
      <w:pPr>
        <w:rPr>
          <w:rFonts w:ascii="Century Gothic" w:hAnsi="Century Gothic"/>
          <w:sz w:val="20"/>
        </w:rPr>
      </w:pPr>
    </w:p>
    <w:p w14:paraId="4545A03B" w14:textId="1B20CF7A" w:rsidR="00543876" w:rsidRPr="008A3141" w:rsidRDefault="00543876" w:rsidP="00543876">
      <w:pPr>
        <w:rPr>
          <w:rFonts w:ascii="Century Gothic" w:hAnsi="Century Gothic"/>
          <w:sz w:val="20"/>
        </w:rPr>
      </w:pPr>
    </w:p>
    <w:p w14:paraId="54C43F34" w14:textId="07B99D76" w:rsidR="00543876" w:rsidRPr="008A3141" w:rsidRDefault="00543876" w:rsidP="00543876">
      <w:pPr>
        <w:rPr>
          <w:rFonts w:ascii="Century Gothic" w:hAnsi="Century Gothic"/>
          <w:sz w:val="20"/>
        </w:rPr>
      </w:pPr>
    </w:p>
    <w:p w14:paraId="76DA7D19" w14:textId="36FE21FE" w:rsidR="00543876" w:rsidRPr="008A3141" w:rsidRDefault="00543876" w:rsidP="00543876">
      <w:pPr>
        <w:rPr>
          <w:rFonts w:ascii="Century Gothic" w:hAnsi="Century Gothic"/>
          <w:sz w:val="20"/>
        </w:rPr>
      </w:pPr>
    </w:p>
    <w:p w14:paraId="4E6AD521" w14:textId="737F343E" w:rsidR="00543876" w:rsidRPr="008A3141" w:rsidRDefault="00543876" w:rsidP="00543876">
      <w:pPr>
        <w:rPr>
          <w:rFonts w:ascii="Century Gothic" w:hAnsi="Century Gothic"/>
          <w:sz w:val="20"/>
        </w:rPr>
      </w:pPr>
    </w:p>
    <w:p w14:paraId="720425E2" w14:textId="242E3694" w:rsidR="00543876" w:rsidRPr="008A3141" w:rsidRDefault="00543876" w:rsidP="00543876">
      <w:pPr>
        <w:rPr>
          <w:rFonts w:ascii="Century Gothic" w:hAnsi="Century Gothic"/>
          <w:sz w:val="20"/>
        </w:rPr>
      </w:pPr>
    </w:p>
    <w:p w14:paraId="1BF09FC3" w14:textId="792DC711" w:rsidR="00543876" w:rsidRPr="008A3141" w:rsidRDefault="00543876" w:rsidP="00543876">
      <w:pPr>
        <w:rPr>
          <w:rFonts w:ascii="Century Gothic" w:hAnsi="Century Gothic"/>
          <w:sz w:val="20"/>
        </w:rPr>
      </w:pPr>
    </w:p>
    <w:p w14:paraId="6C3ABF19" w14:textId="24C21FE3" w:rsidR="00543876" w:rsidRPr="008A3141" w:rsidRDefault="00543876" w:rsidP="00543876">
      <w:pPr>
        <w:rPr>
          <w:rFonts w:ascii="Century Gothic" w:hAnsi="Century Gothic"/>
          <w:sz w:val="20"/>
        </w:rPr>
      </w:pPr>
    </w:p>
    <w:p w14:paraId="03B2FA19" w14:textId="1A79C617" w:rsidR="00543876" w:rsidRPr="008A3141" w:rsidRDefault="00543876" w:rsidP="00543876">
      <w:pPr>
        <w:spacing w:after="160" w:line="259" w:lineRule="auto"/>
        <w:rPr>
          <w:rFonts w:ascii="Century Gothic" w:hAnsi="Century Gothic"/>
          <w:b/>
          <w:color w:val="FF0000"/>
        </w:rPr>
      </w:pPr>
      <w:r w:rsidRPr="008A3141">
        <w:rPr>
          <w:rFonts w:ascii="Century Gothic" w:hAnsi="Century Gothic"/>
          <w:b/>
          <w:color w:val="FF0000"/>
          <w:highlight w:val="yellow"/>
        </w:rPr>
        <w:lastRenderedPageBreak/>
        <w:t>MODELO 2/</w:t>
      </w:r>
      <w:r w:rsidR="001C26B0" w:rsidRPr="008A3141">
        <w:rPr>
          <w:rFonts w:ascii="Century Gothic" w:hAnsi="Century Gothic"/>
          <w:b/>
          <w:color w:val="FF0000"/>
        </w:rPr>
        <w:t>4</w:t>
      </w:r>
    </w:p>
    <w:p w14:paraId="04313341" w14:textId="16A62BB9" w:rsidR="00543876" w:rsidRPr="008A3141" w:rsidRDefault="00543876" w:rsidP="00543876">
      <w:pPr>
        <w:pStyle w:val="Recuodecorpodetexto"/>
        <w:spacing w:line="360" w:lineRule="auto"/>
        <w:ind w:firstLine="0"/>
        <w:jc w:val="center"/>
        <w:rPr>
          <w:rFonts w:ascii="Century Gothic" w:hAnsi="Century Gothic"/>
          <w:b/>
          <w:color w:val="FF0000"/>
          <w:sz w:val="24"/>
          <w:szCs w:val="24"/>
        </w:rPr>
      </w:pPr>
      <w:r w:rsidRPr="008A3141">
        <w:rPr>
          <w:rFonts w:ascii="Century Gothic" w:hAnsi="Century Gothic"/>
          <w:b/>
          <w:color w:val="FF0000"/>
          <w:sz w:val="24"/>
          <w:szCs w:val="24"/>
          <w:highlight w:val="yellow"/>
        </w:rPr>
        <w:t>[MODELO PARA NOMEAÇÃO DE LEILOEIRO COM PENHORA DE BEM MÓVEL COM PEDIDO DE REMOÇÃO PARA DEPÓSITO</w:t>
      </w:r>
      <w:r w:rsidR="008A3141" w:rsidRPr="008A3141">
        <w:rPr>
          <w:rFonts w:ascii="Century Gothic" w:hAnsi="Century Gothic"/>
          <w:b/>
          <w:color w:val="FF0000"/>
          <w:sz w:val="24"/>
          <w:szCs w:val="24"/>
          <w:highlight w:val="yellow"/>
        </w:rPr>
        <w:t xml:space="preserve"> - VEÍCULO</w:t>
      </w:r>
      <w:r w:rsidRPr="008A3141">
        <w:rPr>
          <w:rFonts w:ascii="Century Gothic" w:hAnsi="Century Gothic"/>
          <w:b/>
          <w:color w:val="FF0000"/>
          <w:sz w:val="24"/>
          <w:szCs w:val="24"/>
          <w:highlight w:val="yellow"/>
        </w:rPr>
        <w:t>]</w:t>
      </w:r>
    </w:p>
    <w:p w14:paraId="6E87F17E" w14:textId="77777777" w:rsidR="00543876" w:rsidRPr="008A3141" w:rsidRDefault="00543876" w:rsidP="00543876">
      <w:pPr>
        <w:pStyle w:val="Recuodecorpodetexto"/>
        <w:spacing w:line="360" w:lineRule="auto"/>
        <w:ind w:firstLine="0"/>
        <w:jc w:val="center"/>
        <w:rPr>
          <w:rFonts w:ascii="Century Gothic" w:hAnsi="Century Gothic"/>
          <w:b/>
          <w:color w:val="FF0000"/>
          <w:sz w:val="24"/>
          <w:szCs w:val="24"/>
        </w:rPr>
      </w:pPr>
    </w:p>
    <w:p w14:paraId="70486768" w14:textId="77777777" w:rsidR="00543876" w:rsidRPr="008A3141" w:rsidRDefault="00543876" w:rsidP="00543876">
      <w:pPr>
        <w:pStyle w:val="Recuodecorpodetexto"/>
        <w:spacing w:line="360" w:lineRule="auto"/>
        <w:ind w:firstLine="0"/>
        <w:rPr>
          <w:rFonts w:ascii="Century Gothic" w:hAnsi="Century Gothic"/>
          <w:b/>
          <w:color w:val="FF0000"/>
          <w:sz w:val="24"/>
          <w:szCs w:val="24"/>
          <w:highlight w:val="yellow"/>
        </w:rPr>
      </w:pPr>
      <w:r w:rsidRPr="008A3141">
        <w:rPr>
          <w:rFonts w:ascii="Century Gothic" w:hAnsi="Century Gothic"/>
          <w:b/>
          <w:sz w:val="24"/>
          <w:szCs w:val="24"/>
        </w:rPr>
        <w:t xml:space="preserve">EXCELENTÍSSIMO(A) SENHOR(A) DOUTOR(A) JUIZ(A) DE DIREITO DA </w:t>
      </w:r>
      <w:r w:rsidRPr="008A3141">
        <w:rPr>
          <w:rFonts w:ascii="Century Gothic" w:hAnsi="Century Gothic"/>
          <w:b/>
          <w:sz w:val="24"/>
          <w:szCs w:val="24"/>
          <w:highlight w:val="yellow"/>
        </w:rPr>
        <w:t xml:space="preserve">1ª VARA CÍVEL </w:t>
      </w:r>
      <w:r w:rsidRPr="008A3141">
        <w:rPr>
          <w:rFonts w:ascii="Century Gothic" w:hAnsi="Century Gothic"/>
          <w:b/>
          <w:sz w:val="24"/>
          <w:szCs w:val="24"/>
        </w:rPr>
        <w:t xml:space="preserve">DA COMARCA DE </w:t>
      </w:r>
      <w:r w:rsidRPr="008A3141">
        <w:rPr>
          <w:rFonts w:ascii="Century Gothic" w:hAnsi="Century Gothic"/>
          <w:b/>
          <w:sz w:val="24"/>
          <w:szCs w:val="24"/>
          <w:highlight w:val="yellow"/>
        </w:rPr>
        <w:t>SUA CIDADE/RS</w:t>
      </w:r>
    </w:p>
    <w:p w14:paraId="24B3EBB5" w14:textId="77777777" w:rsidR="00543876" w:rsidRPr="008A3141" w:rsidRDefault="00543876" w:rsidP="00543876">
      <w:pPr>
        <w:pStyle w:val="Recuodecorpodetexto"/>
        <w:spacing w:line="360" w:lineRule="auto"/>
        <w:ind w:firstLine="0"/>
        <w:rPr>
          <w:rFonts w:ascii="Century Gothic" w:hAnsi="Century Gothic"/>
        </w:rPr>
      </w:pPr>
    </w:p>
    <w:p w14:paraId="25663A06" w14:textId="77777777" w:rsidR="00543876" w:rsidRPr="008A3141" w:rsidRDefault="00543876" w:rsidP="00543876">
      <w:pPr>
        <w:spacing w:line="360" w:lineRule="auto"/>
        <w:rPr>
          <w:rFonts w:ascii="Century Gothic" w:hAnsi="Century Gothic"/>
        </w:rPr>
      </w:pPr>
    </w:p>
    <w:p w14:paraId="5DCCC5A7" w14:textId="77777777" w:rsidR="00543876" w:rsidRPr="008A3141" w:rsidRDefault="00543876" w:rsidP="00543876">
      <w:pPr>
        <w:spacing w:line="360" w:lineRule="auto"/>
        <w:jc w:val="both"/>
        <w:rPr>
          <w:rFonts w:ascii="Century Gothic" w:hAnsi="Century Gothic"/>
          <w:b/>
        </w:rPr>
      </w:pPr>
      <w:r w:rsidRPr="008A3141">
        <w:rPr>
          <w:rFonts w:ascii="Century Gothic" w:hAnsi="Century Gothic"/>
          <w:b/>
        </w:rPr>
        <w:t xml:space="preserve">Processo n° </w:t>
      </w:r>
      <w:proofErr w:type="spellStart"/>
      <w:r w:rsidRPr="008A3141">
        <w:rPr>
          <w:rFonts w:ascii="Century Gothic" w:hAnsi="Century Gothic"/>
          <w:b/>
          <w:color w:val="000000"/>
          <w:highlight w:val="yellow"/>
        </w:rPr>
        <w:t>xxxxxxxxxxxxxxx</w:t>
      </w:r>
      <w:proofErr w:type="spellEnd"/>
    </w:p>
    <w:p w14:paraId="13C790D4" w14:textId="77777777" w:rsidR="00543876" w:rsidRPr="008A3141" w:rsidRDefault="00543876" w:rsidP="00543876">
      <w:pPr>
        <w:spacing w:line="360" w:lineRule="auto"/>
        <w:jc w:val="both"/>
        <w:rPr>
          <w:rStyle w:val="apple-converted-space"/>
          <w:rFonts w:ascii="Century Gothic" w:hAnsi="Century Gothic"/>
        </w:rPr>
      </w:pPr>
      <w:r w:rsidRPr="008A3141">
        <w:rPr>
          <w:rFonts w:ascii="Century Gothic" w:hAnsi="Century Gothic"/>
        </w:rPr>
        <w:t xml:space="preserve">Exequente: </w:t>
      </w:r>
      <w:proofErr w:type="spellStart"/>
      <w:r w:rsidRPr="008A3141">
        <w:rPr>
          <w:rFonts w:ascii="Century Gothic" w:hAnsi="Century Gothic" w:cs="Arial"/>
          <w:color w:val="000000" w:themeColor="text1"/>
          <w:highlight w:val="yellow"/>
        </w:rPr>
        <w:t>xxxxxxxxxxxxxxxxx</w:t>
      </w:r>
      <w:proofErr w:type="spellEnd"/>
    </w:p>
    <w:p w14:paraId="6A0BE3D7" w14:textId="77777777" w:rsidR="00543876" w:rsidRPr="008A3141" w:rsidRDefault="00543876" w:rsidP="00543876">
      <w:pPr>
        <w:spacing w:line="360" w:lineRule="auto"/>
        <w:jc w:val="both"/>
        <w:rPr>
          <w:rFonts w:ascii="Century Gothic" w:hAnsi="Century Gothic"/>
        </w:rPr>
      </w:pPr>
      <w:r w:rsidRPr="008A3141">
        <w:rPr>
          <w:rFonts w:ascii="Century Gothic" w:hAnsi="Century Gothic"/>
        </w:rPr>
        <w:t xml:space="preserve">Executado: </w:t>
      </w:r>
      <w:proofErr w:type="spellStart"/>
      <w:r w:rsidRPr="008A3141">
        <w:rPr>
          <w:rFonts w:ascii="Century Gothic" w:hAnsi="Century Gothic"/>
          <w:color w:val="000000"/>
          <w:highlight w:val="yellow"/>
          <w:shd w:val="clear" w:color="auto" w:fill="FFFFFF"/>
        </w:rPr>
        <w:t>xxxxxxxxxxxxxxxxxxx</w:t>
      </w:r>
      <w:proofErr w:type="spellEnd"/>
    </w:p>
    <w:p w14:paraId="65308C3D" w14:textId="77777777" w:rsidR="00543876" w:rsidRPr="008A3141" w:rsidRDefault="00543876" w:rsidP="00543876">
      <w:pPr>
        <w:spacing w:line="360" w:lineRule="auto"/>
        <w:rPr>
          <w:rFonts w:ascii="Century Gothic" w:hAnsi="Century Gothic" w:cs="Arial"/>
          <w:snapToGrid w:val="0"/>
          <w:lang w:val="pt-PT"/>
        </w:rPr>
      </w:pPr>
    </w:p>
    <w:p w14:paraId="1280F7E6" w14:textId="77777777" w:rsidR="00543876" w:rsidRPr="008A3141" w:rsidRDefault="00543876" w:rsidP="00543876">
      <w:pPr>
        <w:spacing w:line="360" w:lineRule="auto"/>
        <w:rPr>
          <w:rFonts w:ascii="Century Gothic" w:hAnsi="Century Gothic" w:cs="Arial"/>
          <w:i/>
          <w:iCs/>
          <w:snapToGrid w:val="0"/>
          <w:lang w:val="pt-PT"/>
        </w:rPr>
      </w:pPr>
      <w:r w:rsidRPr="008A3141">
        <w:rPr>
          <w:rFonts w:ascii="Century Gothic" w:hAnsi="Century Gothic" w:cs="Arial"/>
          <w:i/>
          <w:iCs/>
          <w:snapToGrid w:val="0"/>
          <w:lang w:val="pt-PT"/>
        </w:rPr>
        <w:t>Indicação de bem para penhora, avaliação e venda em hasta pública.</w:t>
      </w:r>
    </w:p>
    <w:p w14:paraId="78B2F011" w14:textId="77777777" w:rsidR="00543876" w:rsidRPr="008A3141" w:rsidRDefault="00543876" w:rsidP="00543876">
      <w:pPr>
        <w:spacing w:line="360" w:lineRule="auto"/>
        <w:ind w:firstLine="2835"/>
        <w:jc w:val="both"/>
        <w:rPr>
          <w:rFonts w:ascii="Century Gothic" w:hAnsi="Century Gothic" w:cs="Arial"/>
          <w:snapToGrid w:val="0"/>
          <w:lang w:val="pt-PT"/>
        </w:rPr>
      </w:pPr>
    </w:p>
    <w:p w14:paraId="552B01D3" w14:textId="77777777" w:rsidR="004E3C83" w:rsidRPr="008A3141" w:rsidRDefault="004E3C83" w:rsidP="004E3C83">
      <w:pPr>
        <w:spacing w:line="360" w:lineRule="auto"/>
        <w:ind w:firstLine="2835"/>
        <w:jc w:val="both"/>
        <w:rPr>
          <w:rFonts w:ascii="Century Gothic" w:hAnsi="Century Gothic"/>
          <w:snapToGrid w:val="0"/>
          <w:color w:val="000000"/>
          <w:lang w:val="pt-PT"/>
        </w:rPr>
      </w:pPr>
      <w:proofErr w:type="spellStart"/>
      <w:r w:rsidRPr="008A3141">
        <w:rPr>
          <w:rFonts w:ascii="Century Gothic" w:hAnsi="Century Gothic"/>
          <w:b/>
          <w:highlight w:val="yellow"/>
        </w:rPr>
        <w:t>xxxxxxxxxxxxxxxxxx</w:t>
      </w:r>
      <w:proofErr w:type="spellEnd"/>
      <w:r w:rsidRPr="008A3141">
        <w:rPr>
          <w:rFonts w:ascii="Century Gothic" w:hAnsi="Century Gothic"/>
        </w:rPr>
        <w:t>,</w:t>
      </w:r>
      <w:r w:rsidRPr="008A3141">
        <w:rPr>
          <w:rFonts w:ascii="Century Gothic" w:hAnsi="Century Gothic"/>
          <w:snapToGrid w:val="0"/>
          <w:color w:val="000000"/>
          <w:lang w:val="pt-PT"/>
        </w:rPr>
        <w:t xml:space="preserve"> devidamente qualificado nos autos da ação em epígrafe, vem respeitosamente à presença de Vossa Excelência, por seu advogado infra-assinado, informar que diante do decurso do prazo para pagamento espontâneo do débito que originou a presente execução, bem como frustrado as tentativas de penhora na ordem de preferência dos bens descrita no art. 835 do CPC:</w:t>
      </w:r>
    </w:p>
    <w:p w14:paraId="2EF27E81" w14:textId="77777777" w:rsidR="00543876" w:rsidRPr="008A3141" w:rsidRDefault="00543876" w:rsidP="00543876">
      <w:pPr>
        <w:spacing w:line="360" w:lineRule="auto"/>
        <w:ind w:firstLine="2835"/>
        <w:jc w:val="both"/>
        <w:rPr>
          <w:rFonts w:ascii="Century Gothic" w:hAnsi="Century Gothic"/>
          <w:snapToGrid w:val="0"/>
          <w:color w:val="000000"/>
          <w:lang w:val="pt-PT"/>
        </w:rPr>
      </w:pPr>
    </w:p>
    <w:p w14:paraId="27EBF4EE" w14:textId="77777777" w:rsidR="00543876" w:rsidRPr="008A3141" w:rsidRDefault="00543876"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Art. 835. A penhora observará, preferencialmente, a seguinte ordem:</w:t>
      </w:r>
    </w:p>
    <w:p w14:paraId="22200EAD" w14:textId="77777777" w:rsidR="00543876" w:rsidRPr="008A3141" w:rsidRDefault="00543876"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 - dinheiro, em espécie ou em depósito ou aplicação em instituição financeira;</w:t>
      </w:r>
    </w:p>
    <w:p w14:paraId="42DFCFE0" w14:textId="77777777" w:rsidR="00543876" w:rsidRPr="008A3141" w:rsidRDefault="00543876"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 - títulos da dívida pública da União, dos Estados e do Distrito Federal com cotação em mercado;</w:t>
      </w:r>
    </w:p>
    <w:p w14:paraId="1F3693BA" w14:textId="77777777" w:rsidR="00543876" w:rsidRPr="008A3141" w:rsidRDefault="00543876" w:rsidP="00543876">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III - títulos e valores mobiliários com cotação em mercado;</w:t>
      </w:r>
    </w:p>
    <w:p w14:paraId="0BCE07C3" w14:textId="77777777" w:rsidR="00543876" w:rsidRPr="008A3141" w:rsidRDefault="00543876" w:rsidP="00543876">
      <w:pPr>
        <w:spacing w:line="360" w:lineRule="auto"/>
        <w:ind w:left="2835"/>
        <w:jc w:val="both"/>
        <w:rPr>
          <w:rFonts w:ascii="Century Gothic" w:hAnsi="Century Gothic"/>
          <w:b/>
          <w:bCs/>
          <w:i/>
          <w:iCs/>
          <w:snapToGrid w:val="0"/>
          <w:color w:val="000000"/>
          <w:lang w:val="pt-PT"/>
        </w:rPr>
      </w:pPr>
      <w:r w:rsidRPr="008A3141">
        <w:rPr>
          <w:rFonts w:ascii="Century Gothic" w:hAnsi="Century Gothic"/>
          <w:b/>
          <w:bCs/>
          <w:i/>
          <w:iCs/>
          <w:snapToGrid w:val="0"/>
          <w:color w:val="000000"/>
          <w:lang w:val="pt-PT"/>
        </w:rPr>
        <w:t>IV - veículos de via terrestre;</w:t>
      </w:r>
    </w:p>
    <w:p w14:paraId="4B726E49" w14:textId="77777777" w:rsidR="00543876" w:rsidRPr="008A3141" w:rsidRDefault="00543876" w:rsidP="00543876">
      <w:pPr>
        <w:spacing w:line="360" w:lineRule="auto"/>
        <w:ind w:firstLine="2835"/>
        <w:jc w:val="both"/>
        <w:rPr>
          <w:rFonts w:ascii="Century Gothic" w:hAnsi="Century Gothic"/>
          <w:snapToGrid w:val="0"/>
          <w:color w:val="000000"/>
          <w:lang w:val="pt-PT"/>
        </w:rPr>
      </w:pPr>
    </w:p>
    <w:p w14:paraId="7FFDD2F0" w14:textId="7760B082" w:rsidR="00543876" w:rsidRPr="008A3141" w:rsidRDefault="00543876" w:rsidP="00543876">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lastRenderedPageBreak/>
        <w:t>Dessa forma requer que seja penhorado os veículos pertencentes a</w:t>
      </w:r>
      <w:r w:rsidR="004E3C83" w:rsidRPr="008A3141">
        <w:rPr>
          <w:rFonts w:ascii="Century Gothic" w:hAnsi="Century Gothic"/>
          <w:snapToGrid w:val="0"/>
          <w:color w:val="000000"/>
          <w:lang w:val="pt-PT"/>
        </w:rPr>
        <w:t xml:space="preserve"> parte</w:t>
      </w:r>
      <w:r w:rsidRPr="008A3141">
        <w:rPr>
          <w:rFonts w:ascii="Century Gothic" w:hAnsi="Century Gothic"/>
          <w:snapToGrid w:val="0"/>
          <w:color w:val="000000"/>
          <w:lang w:val="pt-PT"/>
        </w:rPr>
        <w:t xml:space="preserve"> devedor</w:t>
      </w:r>
      <w:r w:rsidR="004E3C83" w:rsidRPr="008A3141">
        <w:rPr>
          <w:rFonts w:ascii="Century Gothic" w:hAnsi="Century Gothic"/>
          <w:snapToGrid w:val="0"/>
          <w:color w:val="000000"/>
          <w:lang w:val="pt-PT"/>
        </w:rPr>
        <w:t>a</w:t>
      </w:r>
      <w:r w:rsidRPr="008A3141">
        <w:rPr>
          <w:rFonts w:ascii="Century Gothic" w:hAnsi="Century Gothic"/>
          <w:snapToGrid w:val="0"/>
          <w:color w:val="000000"/>
          <w:lang w:val="pt-PT"/>
        </w:rPr>
        <w:t xml:space="preserve"> a</w:t>
      </w:r>
      <w:r w:rsidR="004E3C83" w:rsidRPr="008A3141">
        <w:rPr>
          <w:rFonts w:ascii="Century Gothic" w:hAnsi="Century Gothic"/>
          <w:snapToGrid w:val="0"/>
          <w:color w:val="000000"/>
          <w:lang w:val="pt-PT"/>
        </w:rPr>
        <w:t xml:space="preserve"> </w:t>
      </w:r>
      <w:r w:rsidRPr="008A3141">
        <w:rPr>
          <w:rFonts w:ascii="Century Gothic" w:hAnsi="Century Gothic"/>
          <w:snapToGrid w:val="0"/>
          <w:color w:val="000000"/>
          <w:lang w:val="pt-PT"/>
        </w:rPr>
        <w:t>fim de dar por satisfeito o objetivo do processo.</w:t>
      </w:r>
    </w:p>
    <w:p w14:paraId="47923B05" w14:textId="77777777" w:rsidR="00543876" w:rsidRPr="008A3141" w:rsidRDefault="00543876" w:rsidP="00543876">
      <w:pPr>
        <w:spacing w:line="360" w:lineRule="auto"/>
        <w:ind w:firstLine="2835"/>
        <w:jc w:val="both"/>
        <w:rPr>
          <w:rFonts w:ascii="Century Gothic" w:hAnsi="Century Gothic"/>
          <w:snapToGrid w:val="0"/>
          <w:color w:val="000000"/>
          <w:lang w:val="pt-PT"/>
        </w:rPr>
      </w:pPr>
    </w:p>
    <w:p w14:paraId="341D5742" w14:textId="77777777" w:rsidR="004E3C83" w:rsidRPr="008A3141" w:rsidRDefault="004E3C83" w:rsidP="004E3C83">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Ademais, ressalta novamente que já houve citação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 xml:space="preserve"> da parte devedora para o pagamento espontâneo do débito, decorrendo o prazo sem a quitação, conforme certidão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w:t>
      </w:r>
    </w:p>
    <w:p w14:paraId="22314F6D" w14:textId="77777777" w:rsidR="00543876" w:rsidRPr="008A3141" w:rsidRDefault="00543876" w:rsidP="00543876">
      <w:pPr>
        <w:spacing w:line="360" w:lineRule="auto"/>
        <w:ind w:firstLine="2835"/>
        <w:jc w:val="both"/>
        <w:rPr>
          <w:rFonts w:ascii="Century Gothic" w:hAnsi="Century Gothic"/>
          <w:snapToGrid w:val="0"/>
          <w:color w:val="000000"/>
          <w:lang w:val="pt-PT"/>
        </w:rPr>
      </w:pPr>
    </w:p>
    <w:p w14:paraId="58C0D519" w14:textId="44518891" w:rsidR="00543876" w:rsidRPr="008A3141" w:rsidRDefault="00543876" w:rsidP="00543876">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Assim, como único meio de prosseguir com a referida execução, </w:t>
      </w:r>
      <w:r w:rsidRPr="008A3141">
        <w:rPr>
          <w:rFonts w:ascii="Century Gothic" w:hAnsi="Century Gothic"/>
          <w:b/>
          <w:bCs/>
          <w:snapToGrid w:val="0"/>
          <w:color w:val="000000"/>
          <w:lang w:val="pt-PT"/>
        </w:rPr>
        <w:t>requer a penhora dos veículos</w:t>
      </w:r>
      <w:r w:rsidR="004E3C83" w:rsidRPr="008A3141">
        <w:rPr>
          <w:rFonts w:ascii="Century Gothic" w:hAnsi="Century Gothic"/>
          <w:b/>
          <w:bCs/>
          <w:snapToGrid w:val="0"/>
          <w:color w:val="000000"/>
          <w:lang w:val="pt-PT"/>
        </w:rPr>
        <w:t xml:space="preserve"> modelo</w:t>
      </w:r>
      <w:r w:rsidRPr="008A3141">
        <w:rPr>
          <w:rFonts w:ascii="Century Gothic" w:hAnsi="Century Gothic"/>
          <w:b/>
          <w:bCs/>
          <w:snapToGrid w:val="0"/>
          <w:color w:val="000000"/>
          <w:lang w:val="pt-PT"/>
        </w:rPr>
        <w:t xml:space="preserve"> </w:t>
      </w:r>
      <w:r w:rsidRPr="008A3141">
        <w:rPr>
          <w:rFonts w:ascii="Century Gothic" w:hAnsi="Century Gothic"/>
          <w:b/>
          <w:bCs/>
          <w:snapToGrid w:val="0"/>
          <w:color w:val="000000"/>
          <w:highlight w:val="yellow"/>
          <w:lang w:val="pt-PT"/>
        </w:rPr>
        <w:t>XXXXX</w:t>
      </w:r>
      <w:r w:rsidRPr="008A3141">
        <w:rPr>
          <w:rFonts w:ascii="Century Gothic" w:hAnsi="Century Gothic"/>
          <w:b/>
          <w:bCs/>
          <w:snapToGrid w:val="0"/>
          <w:color w:val="000000"/>
          <w:lang w:val="pt-PT"/>
        </w:rPr>
        <w:t xml:space="preserve"> placas </w:t>
      </w:r>
      <w:r w:rsidRPr="008A3141">
        <w:rPr>
          <w:rFonts w:ascii="Century Gothic" w:hAnsi="Century Gothic"/>
          <w:b/>
          <w:bCs/>
          <w:snapToGrid w:val="0"/>
          <w:color w:val="000000"/>
          <w:highlight w:val="yellow"/>
          <w:lang w:val="pt-PT"/>
        </w:rPr>
        <w:t>XXXXXXX</w:t>
      </w:r>
      <w:r w:rsidRPr="008A3141">
        <w:rPr>
          <w:rFonts w:ascii="Century Gothic" w:hAnsi="Century Gothic"/>
          <w:b/>
          <w:bCs/>
          <w:snapToGrid w:val="0"/>
          <w:color w:val="000000"/>
          <w:lang w:val="pt-PT"/>
        </w:rPr>
        <w:t>,</w:t>
      </w:r>
      <w:r w:rsidRPr="008A3141">
        <w:rPr>
          <w:rFonts w:ascii="Century Gothic" w:hAnsi="Century Gothic"/>
          <w:snapToGrid w:val="0"/>
          <w:color w:val="000000"/>
          <w:lang w:val="pt-PT"/>
        </w:rPr>
        <w:t xml:space="preserve"> ambos registrados no </w:t>
      </w:r>
      <w:r w:rsidRPr="008A3141">
        <w:rPr>
          <w:rFonts w:ascii="Century Gothic" w:hAnsi="Century Gothic"/>
          <w:snapToGrid w:val="0"/>
          <w:color w:val="000000"/>
          <w:highlight w:val="yellow"/>
          <w:lang w:val="pt-PT"/>
        </w:rPr>
        <w:t>DETRAN/RS</w:t>
      </w:r>
      <w:r w:rsidRPr="008A3141">
        <w:rPr>
          <w:rFonts w:ascii="Century Gothic" w:hAnsi="Century Gothic"/>
          <w:snapToGrid w:val="0"/>
          <w:color w:val="000000"/>
          <w:lang w:val="pt-PT"/>
        </w:rPr>
        <w:t>, conforme certidão anexa</w:t>
      </w:r>
      <w:r w:rsidRPr="008A3141">
        <w:rPr>
          <w:rFonts w:ascii="Century Gothic" w:hAnsi="Century Gothic"/>
          <w:snapToGrid w:val="0"/>
          <w:color w:val="000000"/>
          <w:highlight w:val="yellow"/>
          <w:lang w:val="pt-PT"/>
        </w:rPr>
        <w:t>.</w:t>
      </w:r>
    </w:p>
    <w:p w14:paraId="78BC0B60" w14:textId="6EC08EEA" w:rsidR="00543876" w:rsidRPr="008A3141" w:rsidRDefault="00543876" w:rsidP="00543876">
      <w:pPr>
        <w:spacing w:line="360" w:lineRule="auto"/>
        <w:ind w:firstLine="2835"/>
        <w:jc w:val="both"/>
        <w:rPr>
          <w:rFonts w:ascii="Century Gothic" w:hAnsi="Century Gothic"/>
          <w:snapToGrid w:val="0"/>
          <w:color w:val="FF0000"/>
          <w:highlight w:val="yellow"/>
          <w:lang w:val="pt-PT"/>
        </w:rPr>
      </w:pPr>
      <w:r w:rsidRPr="008A3141">
        <w:rPr>
          <w:rFonts w:ascii="Century Gothic" w:hAnsi="Century Gothic"/>
          <w:snapToGrid w:val="0"/>
          <w:color w:val="FF0000"/>
          <w:highlight w:val="yellow"/>
          <w:lang w:val="pt-PT"/>
        </w:rPr>
        <w:t>[JUNTAR CERTIDÃO DO VEÍCULO]</w:t>
      </w:r>
    </w:p>
    <w:p w14:paraId="610D6646" w14:textId="47999B2C" w:rsidR="00543876" w:rsidRPr="008A3141" w:rsidRDefault="00543876" w:rsidP="00543876">
      <w:pPr>
        <w:spacing w:line="360" w:lineRule="auto"/>
        <w:ind w:firstLine="2835"/>
        <w:jc w:val="both"/>
        <w:rPr>
          <w:rFonts w:ascii="Century Gothic" w:hAnsi="Century Gothic"/>
          <w:snapToGrid w:val="0"/>
          <w:color w:val="FF0000"/>
          <w:lang w:val="pt-PT"/>
        </w:rPr>
      </w:pPr>
      <w:r w:rsidRPr="008A3141">
        <w:rPr>
          <w:rFonts w:ascii="Century Gothic" w:hAnsi="Century Gothic"/>
          <w:snapToGrid w:val="0"/>
          <w:color w:val="FF0000"/>
          <w:highlight w:val="yellow"/>
          <w:lang w:val="pt-PT"/>
        </w:rPr>
        <w:t>[AS CERTIDÕES PODEM SER REQUERIDAS EM QUALQUER CRVA CONVENIADO AO DETRAN DE SEU ESTADO]</w:t>
      </w:r>
    </w:p>
    <w:p w14:paraId="5A1963C5" w14:textId="77777777" w:rsidR="00543876" w:rsidRPr="008A3141" w:rsidRDefault="00543876" w:rsidP="00543876">
      <w:pPr>
        <w:spacing w:line="360" w:lineRule="auto"/>
        <w:ind w:firstLine="2835"/>
        <w:jc w:val="both"/>
        <w:rPr>
          <w:rFonts w:ascii="Century Gothic" w:hAnsi="Century Gothic"/>
          <w:snapToGrid w:val="0"/>
          <w:color w:val="000000"/>
          <w:lang w:val="pt-PT"/>
        </w:rPr>
      </w:pPr>
    </w:p>
    <w:p w14:paraId="1E1B204C" w14:textId="77777777" w:rsidR="004E3C83" w:rsidRPr="008A3141" w:rsidRDefault="004E3C83" w:rsidP="004E3C83">
      <w:pPr>
        <w:spacing w:line="360" w:lineRule="auto"/>
        <w:ind w:firstLine="2835"/>
        <w:jc w:val="both"/>
        <w:rPr>
          <w:rFonts w:ascii="Century Gothic" w:hAnsi="Century Gothic"/>
          <w:snapToGrid w:val="0"/>
          <w:color w:val="000000"/>
          <w:lang w:val="pt-PT"/>
        </w:rPr>
      </w:pPr>
    </w:p>
    <w:p w14:paraId="11B2C3D3" w14:textId="77777777" w:rsidR="004E3C83" w:rsidRPr="008A3141" w:rsidRDefault="004E3C83" w:rsidP="004E3C83">
      <w:pPr>
        <w:spacing w:line="360" w:lineRule="auto"/>
        <w:ind w:firstLine="2835"/>
        <w:jc w:val="both"/>
        <w:rPr>
          <w:rFonts w:ascii="Century Gothic" w:hAnsi="Century Gothic"/>
          <w:b/>
          <w:bCs/>
          <w:snapToGrid w:val="0"/>
          <w:color w:val="000000"/>
          <w:u w:val="single"/>
          <w:lang w:val="pt-PT"/>
        </w:rPr>
      </w:pPr>
      <w:r w:rsidRPr="008A3141">
        <w:rPr>
          <w:rFonts w:ascii="Century Gothic" w:hAnsi="Century Gothic"/>
          <w:snapToGrid w:val="0"/>
          <w:color w:val="000000"/>
          <w:lang w:val="pt-PT"/>
        </w:rPr>
        <w:t xml:space="preserve">A fim de </w:t>
      </w:r>
      <w:r w:rsidRPr="008A3141">
        <w:rPr>
          <w:rFonts w:ascii="Century Gothic" w:hAnsi="Century Gothic"/>
          <w:b/>
          <w:bCs/>
          <w:snapToGrid w:val="0"/>
          <w:color w:val="000000"/>
          <w:u w:val="single"/>
          <w:lang w:val="pt-PT"/>
        </w:rPr>
        <w:t>maior celeridade e economia processual</w:t>
      </w:r>
      <w:r w:rsidRPr="008A3141">
        <w:rPr>
          <w:rFonts w:ascii="Century Gothic" w:hAnsi="Century Gothic"/>
          <w:snapToGrid w:val="0"/>
          <w:color w:val="000000"/>
          <w:lang w:val="pt-PT"/>
        </w:rPr>
        <w:t xml:space="preserve">, bem como nos termos do art. 883 do Código de Processo Civil, passa a indicar o Leiloeiro e Público Oficial, </w:t>
      </w:r>
      <w:r w:rsidRPr="008A3141">
        <w:rPr>
          <w:rFonts w:ascii="Century Gothic" w:hAnsi="Century Gothic"/>
          <w:b/>
          <w:snapToGrid w:val="0"/>
          <w:color w:val="000000"/>
          <w:lang w:val="pt-PT"/>
        </w:rPr>
        <w:t>Gustavo Turani</w:t>
      </w:r>
      <w:r w:rsidRPr="008A3141">
        <w:rPr>
          <w:rFonts w:ascii="Century Gothic" w:hAnsi="Century Gothic"/>
          <w:snapToGrid w:val="0"/>
          <w:color w:val="000000"/>
          <w:lang w:val="pt-PT"/>
        </w:rPr>
        <w:t>, inscrito na Junta Comericial do Rio Grande do Sul sob matrícula nº 392/2019.</w:t>
      </w:r>
    </w:p>
    <w:p w14:paraId="120F42AF" w14:textId="77777777" w:rsidR="004E3C83" w:rsidRPr="008A3141" w:rsidRDefault="004E3C83" w:rsidP="004E3C83">
      <w:pPr>
        <w:spacing w:line="360" w:lineRule="auto"/>
        <w:ind w:firstLine="2835"/>
        <w:jc w:val="both"/>
        <w:rPr>
          <w:rFonts w:ascii="Century Gothic" w:hAnsi="Century Gothic"/>
          <w:snapToGrid w:val="0"/>
          <w:color w:val="000000"/>
          <w:lang w:val="pt-PT"/>
        </w:rPr>
      </w:pPr>
    </w:p>
    <w:p w14:paraId="6E7DDC8F" w14:textId="77777777" w:rsidR="004E3C83" w:rsidRPr="008A3141" w:rsidRDefault="004E3C83" w:rsidP="004E3C83">
      <w:pPr>
        <w:spacing w:line="360" w:lineRule="auto"/>
        <w:ind w:left="2835"/>
        <w:jc w:val="both"/>
        <w:rPr>
          <w:rFonts w:ascii="Century Gothic" w:hAnsi="Century Gothic"/>
          <w:i/>
          <w:iCs/>
          <w:snapToGrid w:val="0"/>
          <w:lang w:val="pt-PT"/>
        </w:rPr>
      </w:pPr>
      <w:r w:rsidRPr="008A3141">
        <w:rPr>
          <w:rFonts w:ascii="Century Gothic" w:hAnsi="Century Gothic"/>
          <w:i/>
          <w:iCs/>
          <w:snapToGrid w:val="0"/>
          <w:lang w:val="pt-PT"/>
        </w:rPr>
        <w:t xml:space="preserve">Art. 883. Caberá ao juiz a designação do leiloeiro público, </w:t>
      </w:r>
      <w:r w:rsidRPr="008A3141">
        <w:rPr>
          <w:rFonts w:ascii="Century Gothic" w:hAnsi="Century Gothic"/>
          <w:b/>
          <w:bCs/>
          <w:i/>
          <w:iCs/>
          <w:snapToGrid w:val="0"/>
          <w:lang w:val="pt-PT"/>
        </w:rPr>
        <w:t>que poderá ser indicado pelo exequente.</w:t>
      </w:r>
    </w:p>
    <w:p w14:paraId="6D83417F" w14:textId="77777777" w:rsidR="004E3C83" w:rsidRPr="008A3141" w:rsidRDefault="004E3C83" w:rsidP="004E3C83">
      <w:pPr>
        <w:spacing w:line="360" w:lineRule="auto"/>
        <w:ind w:firstLine="2835"/>
        <w:jc w:val="both"/>
        <w:rPr>
          <w:rFonts w:ascii="Century Gothic" w:hAnsi="Century Gothic"/>
          <w:snapToGrid w:val="0"/>
          <w:lang w:val="pt-PT"/>
        </w:rPr>
      </w:pPr>
    </w:p>
    <w:p w14:paraId="6F0EC239" w14:textId="77777777" w:rsidR="008B042A" w:rsidRPr="008A3141" w:rsidRDefault="008B042A" w:rsidP="008B042A">
      <w:pPr>
        <w:spacing w:line="360" w:lineRule="auto"/>
        <w:ind w:firstLine="2835"/>
        <w:jc w:val="both"/>
        <w:rPr>
          <w:rFonts w:ascii="Century Gothic" w:hAnsi="Century Gothic"/>
          <w:b/>
          <w:bCs/>
          <w:snapToGrid w:val="0"/>
          <w:color w:val="000000"/>
          <w:u w:val="single"/>
          <w:lang w:val="pt-PT"/>
        </w:rPr>
      </w:pPr>
      <w:r w:rsidRPr="008A3141">
        <w:rPr>
          <w:rFonts w:ascii="Century Gothic" w:hAnsi="Century Gothic"/>
          <w:snapToGrid w:val="0"/>
          <w:color w:val="000000"/>
          <w:lang w:val="pt-PT"/>
        </w:rPr>
        <w:t xml:space="preserve">A fim de </w:t>
      </w:r>
      <w:r w:rsidRPr="008A3141">
        <w:rPr>
          <w:rFonts w:ascii="Century Gothic" w:hAnsi="Century Gothic"/>
          <w:b/>
          <w:bCs/>
          <w:snapToGrid w:val="0"/>
          <w:color w:val="000000"/>
          <w:u w:val="single"/>
          <w:lang w:val="pt-PT"/>
        </w:rPr>
        <w:t>maior celeridade e economia processual</w:t>
      </w:r>
      <w:r w:rsidRPr="008A3141">
        <w:rPr>
          <w:rFonts w:ascii="Century Gothic" w:hAnsi="Century Gothic"/>
          <w:snapToGrid w:val="0"/>
          <w:color w:val="000000"/>
          <w:lang w:val="pt-PT"/>
        </w:rPr>
        <w:t xml:space="preserve">, bem como nos termos do art. 883 do Código de Processo Civil, passa a indicar o Leiloeiro e Público Oficial </w:t>
      </w:r>
      <w:r w:rsidRPr="00951496">
        <w:rPr>
          <w:rFonts w:ascii="Century Gothic" w:hAnsi="Century Gothic"/>
          <w:b/>
          <w:snapToGrid w:val="0"/>
          <w:color w:val="000000"/>
          <w:u w:val="single"/>
          <w:lang w:val="pt-PT"/>
        </w:rPr>
        <w:t>Gustavo Turani</w:t>
      </w:r>
      <w:r w:rsidRPr="008A3141">
        <w:rPr>
          <w:rFonts w:ascii="Century Gothic" w:hAnsi="Century Gothic"/>
          <w:snapToGrid w:val="0"/>
          <w:color w:val="000000"/>
          <w:lang w:val="pt-PT"/>
        </w:rPr>
        <w:t>, inscrito na Junta Comericial do Rio Grande do Sul sob matrícula nº 392/2019.</w:t>
      </w:r>
    </w:p>
    <w:p w14:paraId="243DF2C7" w14:textId="77777777" w:rsidR="008B042A" w:rsidRPr="008A3141" w:rsidRDefault="008B042A" w:rsidP="008B042A">
      <w:pPr>
        <w:spacing w:line="360" w:lineRule="auto"/>
        <w:ind w:firstLine="2835"/>
        <w:jc w:val="both"/>
        <w:rPr>
          <w:rFonts w:ascii="Century Gothic" w:hAnsi="Century Gothic"/>
          <w:snapToGrid w:val="0"/>
          <w:color w:val="000000"/>
          <w:lang w:val="pt-PT"/>
        </w:rPr>
      </w:pPr>
    </w:p>
    <w:p w14:paraId="77978FAF" w14:textId="77777777" w:rsidR="008B042A" w:rsidRPr="00951496" w:rsidRDefault="008B042A" w:rsidP="008B042A">
      <w:pPr>
        <w:spacing w:line="360" w:lineRule="auto"/>
        <w:ind w:left="2835"/>
        <w:jc w:val="both"/>
        <w:rPr>
          <w:rFonts w:ascii="Century Gothic" w:hAnsi="Century Gothic"/>
          <w:i/>
          <w:iCs/>
          <w:snapToGrid w:val="0"/>
          <w:u w:val="single"/>
          <w:lang w:val="pt-PT"/>
        </w:rPr>
      </w:pPr>
      <w:r w:rsidRPr="008A3141">
        <w:rPr>
          <w:rFonts w:ascii="Century Gothic" w:hAnsi="Century Gothic"/>
          <w:i/>
          <w:iCs/>
          <w:snapToGrid w:val="0"/>
          <w:lang w:val="pt-PT"/>
        </w:rPr>
        <w:lastRenderedPageBreak/>
        <w:t xml:space="preserve">Art. 883. Caberá ao juiz a designação do leiloeiro público, </w:t>
      </w:r>
      <w:r w:rsidRPr="00951496">
        <w:rPr>
          <w:rFonts w:ascii="Century Gothic" w:hAnsi="Century Gothic"/>
          <w:b/>
          <w:bCs/>
          <w:i/>
          <w:iCs/>
          <w:snapToGrid w:val="0"/>
          <w:u w:val="single"/>
          <w:lang w:val="pt-PT"/>
        </w:rPr>
        <w:t>que poderá ser indicado pelo exequente.</w:t>
      </w:r>
    </w:p>
    <w:p w14:paraId="0C703326" w14:textId="77777777" w:rsidR="008B042A" w:rsidRPr="008A3141" w:rsidRDefault="008B042A" w:rsidP="008B042A">
      <w:pPr>
        <w:spacing w:line="360" w:lineRule="auto"/>
        <w:ind w:firstLine="2835"/>
        <w:jc w:val="both"/>
        <w:rPr>
          <w:rFonts w:ascii="Century Gothic" w:hAnsi="Century Gothic"/>
          <w:snapToGrid w:val="0"/>
          <w:lang w:val="pt-PT"/>
        </w:rPr>
      </w:pPr>
    </w:p>
    <w:p w14:paraId="4766F4F9" w14:textId="77777777" w:rsidR="008B042A" w:rsidRDefault="008B042A" w:rsidP="008B042A">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Informa que o referido leiloeiro possui ampla experiência em leilões judiciais e extrajudiciais, estando cadastrado junto ao EPROC</w:t>
      </w:r>
      <w:r>
        <w:rPr>
          <w:rFonts w:ascii="Century Gothic" w:hAnsi="Century Gothic"/>
          <w:snapToGrid w:val="0"/>
          <w:lang w:val="pt-PT"/>
        </w:rPr>
        <w:t xml:space="preserve">, </w:t>
      </w:r>
      <w:r w:rsidRPr="008A3141">
        <w:rPr>
          <w:rFonts w:ascii="Century Gothic" w:hAnsi="Century Gothic"/>
          <w:snapToGrid w:val="0"/>
          <w:lang w:val="pt-PT"/>
        </w:rPr>
        <w:t>TRT4</w:t>
      </w:r>
      <w:r>
        <w:rPr>
          <w:rFonts w:ascii="Century Gothic" w:hAnsi="Century Gothic"/>
          <w:snapToGrid w:val="0"/>
          <w:lang w:val="pt-PT"/>
        </w:rPr>
        <w:t xml:space="preserve"> e TRF4, estando apto</w:t>
      </w:r>
      <w:r w:rsidRPr="008A3141">
        <w:rPr>
          <w:rFonts w:ascii="Century Gothic" w:hAnsi="Century Gothic"/>
          <w:snapToGrid w:val="0"/>
          <w:lang w:val="pt-PT"/>
        </w:rPr>
        <w:t xml:space="preserve"> para realização de leilões</w:t>
      </w:r>
      <w:r>
        <w:rPr>
          <w:rFonts w:ascii="Century Gothic" w:hAnsi="Century Gothic"/>
          <w:snapToGrid w:val="0"/>
          <w:lang w:val="pt-PT"/>
        </w:rPr>
        <w:t>.</w:t>
      </w:r>
    </w:p>
    <w:p w14:paraId="53D0C8D3" w14:textId="77777777" w:rsidR="008B042A" w:rsidRPr="008A3141" w:rsidRDefault="008B042A" w:rsidP="008B042A">
      <w:pPr>
        <w:spacing w:line="360" w:lineRule="auto"/>
        <w:ind w:firstLine="2835"/>
        <w:jc w:val="both"/>
        <w:rPr>
          <w:rFonts w:ascii="Century Gothic" w:hAnsi="Century Gothic"/>
          <w:snapToGrid w:val="0"/>
          <w:lang w:val="pt-PT"/>
        </w:rPr>
      </w:pPr>
      <w:r>
        <w:rPr>
          <w:rFonts w:ascii="Century Gothic" w:hAnsi="Century Gothic"/>
          <w:snapToGrid w:val="0"/>
          <w:lang w:val="pt-PT"/>
        </w:rPr>
        <w:t>Assim sendo segue os da</w:t>
      </w:r>
      <w:r w:rsidRPr="008A3141">
        <w:rPr>
          <w:rFonts w:ascii="Century Gothic" w:hAnsi="Century Gothic"/>
          <w:snapToGrid w:val="0"/>
          <w:lang w:val="pt-PT"/>
        </w:rPr>
        <w:t>dos abaixo para fins de intimação</w:t>
      </w:r>
      <w:r>
        <w:rPr>
          <w:rFonts w:ascii="Century Gothic" w:hAnsi="Century Gothic"/>
          <w:snapToGrid w:val="0"/>
          <w:lang w:val="pt-PT"/>
        </w:rPr>
        <w:t xml:space="preserve"> do referido profissional para prosseguimento dos atos expropriatórios.</w:t>
      </w:r>
    </w:p>
    <w:p w14:paraId="0BB534BA" w14:textId="77777777" w:rsidR="008B042A" w:rsidRPr="008A3141" w:rsidRDefault="008B042A" w:rsidP="008B042A">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Nome: Gustavo Turani</w:t>
      </w:r>
    </w:p>
    <w:p w14:paraId="41B47087" w14:textId="77777777" w:rsidR="008B042A" w:rsidRPr="008A3141" w:rsidRDefault="008B042A" w:rsidP="008B042A">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CPF: 026.664.400-79</w:t>
      </w:r>
    </w:p>
    <w:p w14:paraId="424DC448" w14:textId="77777777" w:rsidR="008B042A" w:rsidRPr="008A3141" w:rsidRDefault="008B042A" w:rsidP="008B042A">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Matrícula JUCISRS nº 392/2019</w:t>
      </w:r>
    </w:p>
    <w:p w14:paraId="3C6FE4CF" w14:textId="6A83A9C2" w:rsidR="008B042A" w:rsidRPr="008A3141" w:rsidRDefault="008B042A" w:rsidP="008B042A">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Telefone  (54) 99934-3714, (54) 3419-3693 e </w:t>
      </w:r>
      <w:r w:rsidR="003F72BE" w:rsidRPr="008A3141">
        <w:rPr>
          <w:rFonts w:ascii="Century Gothic" w:hAnsi="Century Gothic"/>
          <w:b/>
          <w:bCs/>
          <w:snapToGrid w:val="0"/>
          <w:lang w:val="pt-PT"/>
        </w:rPr>
        <w:t xml:space="preserve"> (51) </w:t>
      </w:r>
      <w:r w:rsidR="003F72BE">
        <w:rPr>
          <w:rFonts w:ascii="Century Gothic" w:hAnsi="Century Gothic"/>
          <w:b/>
          <w:bCs/>
          <w:snapToGrid w:val="0"/>
          <w:lang w:val="pt-PT"/>
        </w:rPr>
        <w:t>99220-9918</w:t>
      </w:r>
    </w:p>
    <w:p w14:paraId="2BA9AD32" w14:textId="77777777" w:rsidR="008B042A" w:rsidRPr="008A3141" w:rsidRDefault="008B042A" w:rsidP="008B042A">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E-mail </w:t>
      </w:r>
      <w:hyperlink r:id="rId8" w:history="1">
        <w:r w:rsidRPr="008A3141">
          <w:rPr>
            <w:rStyle w:val="Hyperlink"/>
            <w:rFonts w:ascii="Century Gothic" w:hAnsi="Century Gothic"/>
            <w:b/>
            <w:bCs/>
            <w:snapToGrid w:val="0"/>
            <w:lang w:val="pt-PT"/>
          </w:rPr>
          <w:t>Contato@TuraniLeiloes.com.br</w:t>
        </w:r>
      </w:hyperlink>
    </w:p>
    <w:p w14:paraId="27662265" w14:textId="77777777" w:rsidR="008B042A" w:rsidRPr="008A3141" w:rsidRDefault="008B042A" w:rsidP="008B042A">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Site </w:t>
      </w:r>
      <w:hyperlink r:id="rId9" w:history="1">
        <w:r w:rsidRPr="008A3141">
          <w:rPr>
            <w:rStyle w:val="Hyperlink"/>
            <w:rFonts w:ascii="Century Gothic" w:hAnsi="Century Gothic"/>
            <w:b/>
            <w:bCs/>
            <w:snapToGrid w:val="0"/>
            <w:lang w:val="pt-PT"/>
          </w:rPr>
          <w:t>www.TuraniLeiloes.com.br</w:t>
        </w:r>
      </w:hyperlink>
    </w:p>
    <w:p w14:paraId="14423E42" w14:textId="77777777" w:rsidR="008B042A" w:rsidRPr="008A3141" w:rsidRDefault="008B042A" w:rsidP="008B042A">
      <w:pPr>
        <w:spacing w:line="360" w:lineRule="auto"/>
        <w:ind w:firstLine="2835"/>
        <w:jc w:val="both"/>
        <w:rPr>
          <w:rFonts w:ascii="Century Gothic" w:hAnsi="Century Gothic"/>
          <w:snapToGrid w:val="0"/>
          <w:lang w:val="pt-PT"/>
        </w:rPr>
      </w:pPr>
    </w:p>
    <w:p w14:paraId="4C5B1AFB" w14:textId="77777777" w:rsidR="008B042A" w:rsidRDefault="008B042A" w:rsidP="008B042A">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Ainda, o profissional possui o seguinte endereço, ambos com depósitos próprio.</w:t>
      </w:r>
    </w:p>
    <w:p w14:paraId="5E26E114" w14:textId="77777777" w:rsidR="008B042A" w:rsidRPr="00951496" w:rsidRDefault="008B042A" w:rsidP="008B042A">
      <w:pPr>
        <w:spacing w:line="360" w:lineRule="auto"/>
        <w:ind w:firstLine="283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[COLOCAR O ENDEREÇO MAIS PRÓXIMO DA COMARCA]</w:t>
      </w:r>
    </w:p>
    <w:p w14:paraId="1495AA90" w14:textId="77777777" w:rsidR="008B042A" w:rsidRPr="008A3141" w:rsidRDefault="008B042A" w:rsidP="008B042A">
      <w:pPr>
        <w:spacing w:line="360" w:lineRule="auto"/>
        <w:ind w:firstLine="2835"/>
        <w:jc w:val="both"/>
        <w:rPr>
          <w:rFonts w:ascii="Century Gothic" w:hAnsi="Century Gothic"/>
          <w:snapToGrid w:val="0"/>
          <w:lang w:val="pt-PT"/>
        </w:rPr>
      </w:pPr>
    </w:p>
    <w:p w14:paraId="4CBD182D" w14:textId="77777777" w:rsidR="008B042A" w:rsidRPr="00951496" w:rsidRDefault="008B042A" w:rsidP="008B042A">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 Serra Gaúcha</w:t>
      </w:r>
    </w:p>
    <w:p w14:paraId="0D55433A"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Caxias do Sul / RS</w:t>
      </w:r>
    </w:p>
    <w:p w14:paraId="1B00C97C"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Avenida Therezinha Pauletti Sanvitto, 208,</w:t>
      </w:r>
      <w:r>
        <w:rPr>
          <w:rFonts w:ascii="Century Gothic" w:hAnsi="Century Gothic"/>
          <w:b/>
          <w:bCs/>
          <w:snapToGrid w:val="0"/>
          <w:lang w:val="pt-PT"/>
        </w:rPr>
        <w:t xml:space="preserve"> </w:t>
      </w:r>
      <w:r w:rsidRPr="00951496">
        <w:rPr>
          <w:rFonts w:ascii="Century Gothic" w:hAnsi="Century Gothic"/>
          <w:b/>
          <w:bCs/>
          <w:snapToGrid w:val="0"/>
          <w:lang w:val="pt-PT"/>
        </w:rPr>
        <w:t>sala 411 - Vittorio Corporate - CEP 95110-195</w:t>
      </w:r>
    </w:p>
    <w:p w14:paraId="083E637B" w14:textId="77777777" w:rsidR="008B042A" w:rsidRDefault="008B042A" w:rsidP="008B042A">
      <w:pPr>
        <w:pStyle w:val="PargrafodaLista"/>
        <w:spacing w:line="360" w:lineRule="auto"/>
        <w:ind w:left="4111" w:hanging="157"/>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audit</w:t>
      </w:r>
      <w:r w:rsidRPr="00951496">
        <w:rPr>
          <w:rFonts w:ascii="Century Gothic" w:hAnsi="Century Gothic" w:cs="Century Gothic"/>
          <w:b/>
          <w:bCs/>
          <w:snapToGrid w:val="0"/>
          <w:lang w:val="pt-PT"/>
        </w:rPr>
        <w:t>ó</w:t>
      </w:r>
      <w:r w:rsidRPr="00951496">
        <w:rPr>
          <w:rFonts w:ascii="Century Gothic" w:hAnsi="Century Gothic"/>
          <w:b/>
          <w:bCs/>
          <w:snapToGrid w:val="0"/>
          <w:lang w:val="pt-PT"/>
        </w:rPr>
        <w:t>rio simult</w:t>
      </w:r>
      <w:r w:rsidRPr="00951496">
        <w:rPr>
          <w:rFonts w:ascii="Century Gothic" w:hAnsi="Century Gothic" w:cs="Century Gothic"/>
          <w:b/>
          <w:bCs/>
          <w:snapToGrid w:val="0"/>
          <w:lang w:val="pt-PT"/>
        </w:rPr>
        <w:t>â</w:t>
      </w:r>
      <w:r w:rsidRPr="00951496">
        <w:rPr>
          <w:rFonts w:ascii="Century Gothic" w:hAnsi="Century Gothic"/>
          <w:b/>
          <w:bCs/>
          <w:snapToGrid w:val="0"/>
          <w:lang w:val="pt-PT"/>
        </w:rPr>
        <w:t>neo</w:t>
      </w:r>
      <w:r>
        <w:rPr>
          <w:rFonts w:ascii="Century Gothic" w:hAnsi="Century Gothic"/>
          <w:b/>
          <w:bCs/>
          <w:snapToGrid w:val="0"/>
          <w:lang w:val="pt-PT"/>
        </w:rPr>
        <w:t xml:space="preserv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5C7B1975" w14:textId="77777777" w:rsidR="008B042A" w:rsidRPr="00951496" w:rsidRDefault="008B042A" w:rsidP="008B042A">
      <w:pPr>
        <w:pStyle w:val="PargrafodaLista"/>
        <w:spacing w:line="360" w:lineRule="auto"/>
        <w:ind w:left="4111" w:hanging="157"/>
        <w:jc w:val="both"/>
        <w:rPr>
          <w:rFonts w:ascii="Century Gothic" w:hAnsi="Century Gothic"/>
          <w:b/>
          <w:bCs/>
          <w:snapToGrid w:val="0"/>
          <w:lang w:val="pt-PT"/>
        </w:rPr>
      </w:pPr>
    </w:p>
    <w:p w14:paraId="798C8B0C"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lastRenderedPageBreak/>
        <w:t>Antônio Prado</w:t>
      </w:r>
    </w:p>
    <w:p w14:paraId="1FBF3AA1" w14:textId="77777777" w:rsidR="008B042A" w:rsidRDefault="008B042A" w:rsidP="008B042A">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Dr. Ramiro Barcelos, nº 325, Centro - CEP 95250-000</w:t>
      </w:r>
    </w:p>
    <w:p w14:paraId="0639024A" w14:textId="77777777" w:rsidR="008B042A" w:rsidRDefault="008B042A" w:rsidP="008B042A">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54199584" w14:textId="77777777" w:rsidR="008B042A" w:rsidRPr="00951496" w:rsidRDefault="008B042A" w:rsidP="008B042A">
      <w:pPr>
        <w:pStyle w:val="PargrafodaLista"/>
        <w:spacing w:line="360" w:lineRule="auto"/>
        <w:ind w:left="3555"/>
        <w:jc w:val="both"/>
        <w:rPr>
          <w:rFonts w:ascii="Century Gothic" w:hAnsi="Century Gothic"/>
          <w:b/>
          <w:bCs/>
          <w:snapToGrid w:val="0"/>
          <w:lang w:val="pt-PT"/>
        </w:rPr>
      </w:pPr>
    </w:p>
    <w:p w14:paraId="7489D17A" w14:textId="77777777" w:rsidR="008B042A" w:rsidRPr="00951496" w:rsidRDefault="008B042A" w:rsidP="008B042A">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das Hortênsias</w:t>
      </w:r>
    </w:p>
    <w:p w14:paraId="66361E11"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Nova Petrópolis</w:t>
      </w:r>
    </w:p>
    <w:p w14:paraId="452C6FFB" w14:textId="77777777" w:rsidR="008B042A" w:rsidRDefault="008B042A" w:rsidP="008B042A">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Frederico Michaelsen, nº 521 - sala 22 - Nova Petrópolis/RS, CEP 95150-000</w:t>
      </w:r>
    </w:p>
    <w:p w14:paraId="54D0C90C" w14:textId="77777777" w:rsidR="008B042A" w:rsidRDefault="008B042A" w:rsidP="008B042A">
      <w:pPr>
        <w:pStyle w:val="PargrafodaLista"/>
        <w:spacing w:line="360" w:lineRule="auto"/>
        <w:ind w:left="3969"/>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apoio</w:t>
      </w:r>
    </w:p>
    <w:p w14:paraId="68BDBB88" w14:textId="77777777" w:rsidR="008B042A" w:rsidRDefault="008B042A" w:rsidP="008B042A">
      <w:pPr>
        <w:pStyle w:val="PargrafodaLista"/>
        <w:spacing w:line="360" w:lineRule="auto"/>
        <w:ind w:left="3555"/>
        <w:jc w:val="both"/>
        <w:rPr>
          <w:rFonts w:ascii="Century Gothic" w:hAnsi="Century Gothic"/>
          <w:b/>
          <w:bCs/>
          <w:snapToGrid w:val="0"/>
          <w:lang w:val="pt-PT"/>
        </w:rPr>
      </w:pPr>
    </w:p>
    <w:p w14:paraId="51D03901" w14:textId="77777777" w:rsidR="008B042A" w:rsidRPr="00951496" w:rsidRDefault="008B042A" w:rsidP="008B042A">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Metropolitana</w:t>
      </w:r>
    </w:p>
    <w:p w14:paraId="3C27CB15"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Porto Alegre / RS</w:t>
      </w:r>
    </w:p>
    <w:p w14:paraId="5DA6B7CC" w14:textId="77777777" w:rsidR="008B042A" w:rsidRDefault="008B042A" w:rsidP="008B042A">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Valparaíso, nº 1075 - Jardim Botânico - CEP 90690-300</w:t>
      </w:r>
    </w:p>
    <w:p w14:paraId="5FE5FEC6" w14:textId="77777777" w:rsidR="008B042A" w:rsidRDefault="008B042A" w:rsidP="008B042A">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156BE0D4" w14:textId="77777777" w:rsidR="008B042A" w:rsidRPr="00951496" w:rsidRDefault="008B042A" w:rsidP="008B042A">
      <w:pPr>
        <w:pStyle w:val="PargrafodaLista"/>
        <w:spacing w:line="360" w:lineRule="auto"/>
        <w:ind w:left="3555"/>
        <w:jc w:val="both"/>
        <w:rPr>
          <w:rFonts w:ascii="Century Gothic" w:hAnsi="Century Gothic"/>
          <w:b/>
          <w:bCs/>
          <w:snapToGrid w:val="0"/>
          <w:lang w:val="pt-PT"/>
        </w:rPr>
      </w:pPr>
    </w:p>
    <w:p w14:paraId="669CD1E5" w14:textId="77777777" w:rsidR="008B042A" w:rsidRPr="00951496" w:rsidRDefault="008B042A" w:rsidP="008B042A">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Vale dos Sinos</w:t>
      </w:r>
    </w:p>
    <w:p w14:paraId="292D36D4"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Novo Hamburgo / RS</w:t>
      </w:r>
    </w:p>
    <w:p w14:paraId="469D276D" w14:textId="77777777" w:rsidR="008B042A" w:rsidRPr="00951496" w:rsidRDefault="008B042A" w:rsidP="008B042A">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vinte e cinco de julho nº 246 / 1003 - CEP 93310-250</w:t>
      </w:r>
    </w:p>
    <w:p w14:paraId="15FE5438" w14:textId="77777777" w:rsidR="008B042A" w:rsidRDefault="008B042A" w:rsidP="008B042A">
      <w:pPr>
        <w:pStyle w:val="PargrafodaLista"/>
        <w:spacing w:line="360" w:lineRule="auto"/>
        <w:ind w:left="4395" w:hanging="426"/>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58F1B718" w14:textId="77777777" w:rsidR="008B042A" w:rsidRPr="008A3141" w:rsidRDefault="008B042A" w:rsidP="008B042A">
      <w:pPr>
        <w:pStyle w:val="PargrafodaLista"/>
        <w:spacing w:line="360" w:lineRule="auto"/>
        <w:rPr>
          <w:rFonts w:ascii="Century Gothic" w:hAnsi="Century Gothic"/>
          <w:b/>
          <w:bCs/>
          <w:snapToGrid w:val="0"/>
          <w:lang w:val="pt-PT"/>
        </w:rPr>
      </w:pPr>
    </w:p>
    <w:p w14:paraId="4C09E9E3" w14:textId="77777777" w:rsidR="008B042A" w:rsidRPr="008A3141" w:rsidRDefault="008B042A" w:rsidP="008B042A">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Outrossim, pelo princípio da economia processual, bem como a fim de evitar maiores ônus às partes, </w:t>
      </w:r>
      <w:r w:rsidRPr="008A3141">
        <w:rPr>
          <w:rFonts w:ascii="Century Gothic" w:hAnsi="Century Gothic"/>
          <w:b/>
          <w:bCs/>
          <w:snapToGrid w:val="0"/>
          <w:lang w:val="pt-PT"/>
        </w:rPr>
        <w:t>as custas do leilão</w:t>
      </w:r>
      <w:r w:rsidRPr="008A3141">
        <w:rPr>
          <w:rFonts w:ascii="Century Gothic" w:hAnsi="Century Gothic"/>
          <w:snapToGrid w:val="0"/>
          <w:lang w:val="pt-PT"/>
        </w:rPr>
        <w:t xml:space="preserve"> compreendendo os honorários do leiloeiro, confeccção, publicação e divulgação do edital, </w:t>
      </w:r>
      <w:r w:rsidRPr="008A3141">
        <w:rPr>
          <w:rFonts w:ascii="Century Gothic" w:hAnsi="Century Gothic"/>
          <w:b/>
          <w:bCs/>
          <w:snapToGrid w:val="0"/>
          <w:lang w:val="pt-PT"/>
        </w:rPr>
        <w:t xml:space="preserve">deverão ser arcardas unicamente </w:t>
      </w:r>
      <w:r w:rsidRPr="008A3141">
        <w:rPr>
          <w:rFonts w:ascii="Century Gothic" w:hAnsi="Century Gothic"/>
          <w:b/>
          <w:bCs/>
          <w:snapToGrid w:val="0"/>
          <w:lang w:val="pt-PT"/>
        </w:rPr>
        <w:lastRenderedPageBreak/>
        <w:t>pelo arrematante</w:t>
      </w:r>
      <w:r w:rsidRPr="008A3141">
        <w:rPr>
          <w:rFonts w:ascii="Century Gothic" w:hAnsi="Century Gothic"/>
          <w:snapToGrid w:val="0"/>
          <w:lang w:val="pt-PT"/>
        </w:rPr>
        <w:t>, devendo, somente em caso de remissão ou pagamento, serem pagas pelo devedor.</w:t>
      </w:r>
    </w:p>
    <w:p w14:paraId="335E7EF6" w14:textId="77777777" w:rsidR="008B042A" w:rsidRPr="008A3141" w:rsidRDefault="008B042A" w:rsidP="008B042A">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evitará maiores custas ao processo, bem como menor ônus as partes, respeitando as diretrizes do Código de Processo Civil.</w:t>
      </w:r>
    </w:p>
    <w:p w14:paraId="440B756D" w14:textId="77777777" w:rsidR="004E3C83" w:rsidRPr="008B042A" w:rsidRDefault="004E3C83" w:rsidP="00543876">
      <w:pPr>
        <w:spacing w:line="360" w:lineRule="auto"/>
        <w:ind w:firstLine="2835"/>
        <w:jc w:val="both"/>
        <w:rPr>
          <w:rFonts w:ascii="Century Gothic" w:hAnsi="Century Gothic"/>
          <w:lang w:val="pt-PT"/>
        </w:rPr>
      </w:pPr>
    </w:p>
    <w:p w14:paraId="0591F25F" w14:textId="6E0242AF" w:rsidR="00543876" w:rsidRPr="008A3141" w:rsidRDefault="00505232" w:rsidP="00543876">
      <w:pPr>
        <w:spacing w:line="360" w:lineRule="auto"/>
        <w:ind w:firstLine="2835"/>
        <w:jc w:val="both"/>
        <w:rPr>
          <w:rFonts w:ascii="Century Gothic" w:hAnsi="Century Gothic"/>
        </w:rPr>
      </w:pPr>
      <w:r w:rsidRPr="008A3141">
        <w:rPr>
          <w:rFonts w:ascii="Century Gothic" w:hAnsi="Century Gothic"/>
        </w:rPr>
        <w:t>N</w:t>
      </w:r>
      <w:r w:rsidR="00543876" w:rsidRPr="008A3141">
        <w:rPr>
          <w:rFonts w:ascii="Century Gothic" w:hAnsi="Century Gothic"/>
        </w:rPr>
        <w:t>o intuito de dar maior</w:t>
      </w:r>
      <w:r w:rsidR="00543876" w:rsidRPr="008A3141">
        <w:rPr>
          <w:rFonts w:ascii="Century Gothic" w:hAnsi="Century Gothic"/>
          <w:u w:val="single"/>
        </w:rPr>
        <w:t xml:space="preserve"> segurança a penhora e ao processo executivo, consequente maior efetividade em provável venda judicial,</w:t>
      </w:r>
      <w:r w:rsidR="00543876" w:rsidRPr="008A3141">
        <w:rPr>
          <w:rFonts w:ascii="Century Gothic" w:hAnsi="Century Gothic"/>
        </w:rPr>
        <w:t xml:space="preserve"> </w:t>
      </w:r>
      <w:r w:rsidR="00543876" w:rsidRPr="008A3141">
        <w:rPr>
          <w:rFonts w:ascii="Century Gothic" w:hAnsi="Century Gothic"/>
          <w:b/>
          <w:bCs/>
        </w:rPr>
        <w:t xml:space="preserve">requer que seja realizada a remoção dos veículos </w:t>
      </w:r>
      <w:r w:rsidR="004E3C83" w:rsidRPr="008A3141">
        <w:rPr>
          <w:rFonts w:ascii="Century Gothic" w:hAnsi="Century Gothic"/>
          <w:b/>
          <w:bCs/>
        </w:rPr>
        <w:t xml:space="preserve">penhorados </w:t>
      </w:r>
      <w:r w:rsidR="00543876" w:rsidRPr="008A3141">
        <w:rPr>
          <w:rFonts w:ascii="Century Gothic" w:hAnsi="Century Gothic"/>
          <w:b/>
          <w:bCs/>
        </w:rPr>
        <w:t>ao depósito do leiloeiro,</w:t>
      </w:r>
      <w:r w:rsidR="00543876" w:rsidRPr="008A3141">
        <w:rPr>
          <w:rFonts w:ascii="Century Gothic" w:hAnsi="Century Gothic"/>
        </w:rPr>
        <w:t xml:space="preserve"> no endereço acima indicado.</w:t>
      </w:r>
    </w:p>
    <w:p w14:paraId="5D374B7F" w14:textId="78C72BE7" w:rsidR="00543876" w:rsidRPr="008A3141" w:rsidRDefault="00543876" w:rsidP="00543876">
      <w:pPr>
        <w:spacing w:line="360" w:lineRule="auto"/>
        <w:ind w:firstLine="2835"/>
        <w:jc w:val="both"/>
        <w:rPr>
          <w:rFonts w:ascii="Century Gothic" w:hAnsi="Century Gothic"/>
        </w:rPr>
      </w:pPr>
      <w:r w:rsidRPr="008A3141">
        <w:rPr>
          <w:rFonts w:ascii="Century Gothic" w:hAnsi="Century Gothic"/>
        </w:rPr>
        <w:t>A remoção do bem é regra do processo civil, não sendo meramente opcional ao exequente.</w:t>
      </w:r>
    </w:p>
    <w:p w14:paraId="0BEC387A" w14:textId="5F58E36A" w:rsidR="00543876" w:rsidRPr="008A3141" w:rsidRDefault="009604E5" w:rsidP="00543876">
      <w:pPr>
        <w:spacing w:line="360" w:lineRule="auto"/>
        <w:ind w:firstLine="2835"/>
        <w:jc w:val="both"/>
        <w:rPr>
          <w:rFonts w:ascii="Century Gothic" w:hAnsi="Century Gothic"/>
          <w:b/>
          <w:bCs/>
          <w:i/>
          <w:iCs/>
        </w:rPr>
      </w:pPr>
      <w:r w:rsidRPr="008A3141">
        <w:rPr>
          <w:rFonts w:ascii="Century Gothic" w:hAnsi="Century Gothic"/>
          <w:b/>
          <w:bCs/>
          <w:i/>
          <w:iCs/>
        </w:rPr>
        <w:t>Art. 840. Serão preferencialmente depositados:</w:t>
      </w:r>
    </w:p>
    <w:p w14:paraId="7019384A" w14:textId="4924BA10" w:rsidR="009604E5" w:rsidRPr="008A3141" w:rsidRDefault="009604E5" w:rsidP="00543876">
      <w:pPr>
        <w:spacing w:line="360" w:lineRule="auto"/>
        <w:ind w:firstLine="2835"/>
        <w:jc w:val="both"/>
        <w:rPr>
          <w:rFonts w:ascii="Century Gothic" w:hAnsi="Century Gothic"/>
          <w:i/>
          <w:iCs/>
        </w:rPr>
      </w:pPr>
      <w:r w:rsidRPr="008A3141">
        <w:rPr>
          <w:rFonts w:ascii="Century Gothic" w:hAnsi="Century Gothic"/>
          <w:i/>
          <w:iCs/>
        </w:rPr>
        <w:t>(...)</w:t>
      </w:r>
    </w:p>
    <w:p w14:paraId="28831439" w14:textId="77777777" w:rsidR="009604E5" w:rsidRPr="008A3141" w:rsidRDefault="009604E5" w:rsidP="009604E5">
      <w:pPr>
        <w:spacing w:line="360" w:lineRule="auto"/>
        <w:ind w:left="2835"/>
        <w:jc w:val="both"/>
        <w:rPr>
          <w:rFonts w:ascii="Century Gothic" w:hAnsi="Century Gothic"/>
          <w:b/>
          <w:bCs/>
          <w:i/>
          <w:iCs/>
        </w:rPr>
      </w:pPr>
      <w:r w:rsidRPr="008A3141">
        <w:rPr>
          <w:rFonts w:ascii="Century Gothic" w:hAnsi="Century Gothic"/>
          <w:i/>
          <w:iCs/>
        </w:rPr>
        <w:t xml:space="preserve">II </w:t>
      </w:r>
      <w:r w:rsidRPr="008A3141">
        <w:rPr>
          <w:rFonts w:ascii="Century Gothic" w:hAnsi="Century Gothic"/>
          <w:b/>
          <w:bCs/>
          <w:i/>
          <w:iCs/>
        </w:rPr>
        <w:t xml:space="preserve">- </w:t>
      </w:r>
      <w:proofErr w:type="gramStart"/>
      <w:r w:rsidRPr="008A3141">
        <w:rPr>
          <w:rFonts w:ascii="Century Gothic" w:hAnsi="Century Gothic"/>
          <w:b/>
          <w:bCs/>
          <w:i/>
          <w:iCs/>
        </w:rPr>
        <w:t>os</w:t>
      </w:r>
      <w:proofErr w:type="gramEnd"/>
      <w:r w:rsidRPr="008A3141">
        <w:rPr>
          <w:rFonts w:ascii="Century Gothic" w:hAnsi="Century Gothic"/>
          <w:b/>
          <w:bCs/>
          <w:i/>
          <w:iCs/>
        </w:rPr>
        <w:t xml:space="preserve"> móveis,</w:t>
      </w:r>
      <w:r w:rsidRPr="008A3141">
        <w:rPr>
          <w:rFonts w:ascii="Century Gothic" w:hAnsi="Century Gothic"/>
          <w:i/>
          <w:iCs/>
        </w:rPr>
        <w:t xml:space="preserve"> os semoventes, os imóveis urbanos e os direitos aquisitivos sobre imóveis urbanos, </w:t>
      </w:r>
      <w:r w:rsidRPr="008A3141">
        <w:rPr>
          <w:rFonts w:ascii="Century Gothic" w:hAnsi="Century Gothic"/>
          <w:b/>
          <w:bCs/>
          <w:i/>
          <w:iCs/>
        </w:rPr>
        <w:t>em poder do depositário judicial;</w:t>
      </w:r>
    </w:p>
    <w:p w14:paraId="2CBDA1FE" w14:textId="2AF0CA1E" w:rsidR="009604E5" w:rsidRPr="008A3141" w:rsidRDefault="009604E5" w:rsidP="009604E5">
      <w:pPr>
        <w:spacing w:line="360" w:lineRule="auto"/>
        <w:ind w:left="2835"/>
        <w:jc w:val="both"/>
        <w:rPr>
          <w:rFonts w:ascii="Century Gothic" w:hAnsi="Century Gothic"/>
        </w:rPr>
      </w:pPr>
      <w:r w:rsidRPr="008A3141">
        <w:rPr>
          <w:rFonts w:ascii="Century Gothic" w:hAnsi="Century Gothic"/>
        </w:rPr>
        <w:t xml:space="preserve">§ 1º No caso do inciso II do caput, se não houver depositário judicial, </w:t>
      </w:r>
      <w:r w:rsidRPr="008A3141">
        <w:rPr>
          <w:rFonts w:ascii="Century Gothic" w:hAnsi="Century Gothic"/>
          <w:b/>
          <w:bCs/>
        </w:rPr>
        <w:t>os bens ficarão em poder do exequente.</w:t>
      </w:r>
    </w:p>
    <w:p w14:paraId="75A1CB9A" w14:textId="77777777" w:rsidR="00543876" w:rsidRPr="008A3141" w:rsidRDefault="00543876" w:rsidP="00543876">
      <w:pPr>
        <w:spacing w:line="360" w:lineRule="auto"/>
        <w:ind w:firstLine="2835"/>
        <w:jc w:val="both"/>
        <w:rPr>
          <w:rFonts w:ascii="Century Gothic" w:hAnsi="Century Gothic"/>
        </w:rPr>
      </w:pPr>
    </w:p>
    <w:p w14:paraId="5B0CD83E" w14:textId="4913BDD1" w:rsidR="00543876" w:rsidRPr="008A3141" w:rsidRDefault="00543876"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evitará eventual alienação ou venda a compradores de boa-fé</w:t>
      </w:r>
      <w:r w:rsidR="009604E5" w:rsidRPr="008A3141">
        <w:rPr>
          <w:rFonts w:ascii="Century Gothic" w:hAnsi="Century Gothic"/>
          <w:snapToGrid w:val="0"/>
          <w:lang w:val="pt-PT"/>
        </w:rPr>
        <w:t>.</w:t>
      </w:r>
    </w:p>
    <w:p w14:paraId="16D0A1C3" w14:textId="2C794533" w:rsidR="00543876" w:rsidRPr="008A3141" w:rsidRDefault="00505232"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Ainda, requer que seja inclusa restrições de transferência e de circulação pelo sistema RENAJUD junto aos veículos ora indicados.</w:t>
      </w:r>
    </w:p>
    <w:p w14:paraId="43608B78" w14:textId="41C90F00" w:rsidR="00505232" w:rsidRPr="008A3141" w:rsidRDefault="00505232"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A mera restrição não traz prejuízo a parte, uma vez que realizada a penhora e </w:t>
      </w:r>
      <w:r w:rsidR="00082E91" w:rsidRPr="008A3141">
        <w:rPr>
          <w:rFonts w:ascii="Century Gothic" w:hAnsi="Century Gothic"/>
          <w:snapToGrid w:val="0"/>
          <w:lang w:val="pt-PT"/>
        </w:rPr>
        <w:t>designada</w:t>
      </w:r>
      <w:r w:rsidRPr="008A3141">
        <w:rPr>
          <w:rFonts w:ascii="Century Gothic" w:hAnsi="Century Gothic"/>
          <w:snapToGrid w:val="0"/>
          <w:lang w:val="pt-PT"/>
        </w:rPr>
        <w:t xml:space="preserve"> a venda do bem em hasta pública, o objeto penhorado terá o unico intuito de garantir o crédito d</w:t>
      </w:r>
      <w:r w:rsidR="00082E91" w:rsidRPr="008A3141">
        <w:rPr>
          <w:rFonts w:ascii="Century Gothic" w:hAnsi="Century Gothic"/>
          <w:snapToGrid w:val="0"/>
          <w:lang w:val="pt-PT"/>
        </w:rPr>
        <w:t xml:space="preserve">a parte </w:t>
      </w:r>
      <w:r w:rsidRPr="008A3141">
        <w:rPr>
          <w:rFonts w:ascii="Century Gothic" w:hAnsi="Century Gothic"/>
          <w:snapToGrid w:val="0"/>
          <w:lang w:val="pt-PT"/>
        </w:rPr>
        <w:t>exequente.</w:t>
      </w:r>
    </w:p>
    <w:p w14:paraId="0AF71721" w14:textId="0ABF64DD" w:rsidR="00505232" w:rsidRPr="008A3141" w:rsidRDefault="00505232"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 manutenção do bem em face d</w:t>
      </w:r>
      <w:r w:rsidR="00082E91" w:rsidRPr="008A3141">
        <w:rPr>
          <w:rFonts w:ascii="Century Gothic" w:hAnsi="Century Gothic"/>
          <w:snapToGrid w:val="0"/>
          <w:lang w:val="pt-PT"/>
        </w:rPr>
        <w:t>a parte</w:t>
      </w:r>
      <w:r w:rsidRPr="008A3141">
        <w:rPr>
          <w:rFonts w:ascii="Century Gothic" w:hAnsi="Century Gothic"/>
          <w:snapToGrid w:val="0"/>
          <w:lang w:val="pt-PT"/>
        </w:rPr>
        <w:t xml:space="preserve"> executad</w:t>
      </w:r>
      <w:r w:rsidR="00082E91" w:rsidRPr="008A3141">
        <w:rPr>
          <w:rFonts w:ascii="Century Gothic" w:hAnsi="Century Gothic"/>
          <w:snapToGrid w:val="0"/>
          <w:lang w:val="pt-PT"/>
        </w:rPr>
        <w:t>a</w:t>
      </w:r>
      <w:r w:rsidRPr="008A3141">
        <w:rPr>
          <w:rFonts w:ascii="Century Gothic" w:hAnsi="Century Gothic"/>
          <w:snapToGrid w:val="0"/>
          <w:lang w:val="pt-PT"/>
        </w:rPr>
        <w:t xml:space="preserve"> coloca em risco a garantia, além de deteriorar o bem.</w:t>
      </w:r>
    </w:p>
    <w:p w14:paraId="25B317DF" w14:textId="157389D9" w:rsidR="00505232" w:rsidRPr="008A3141" w:rsidRDefault="00505232"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lastRenderedPageBreak/>
        <w:t xml:space="preserve">Pelos motivos ora elencados, requer que, com brevidade seja inclusa as restrições ora apresentadas. </w:t>
      </w:r>
    </w:p>
    <w:p w14:paraId="6BA2862F" w14:textId="77777777" w:rsidR="00505232" w:rsidRPr="008A3141" w:rsidRDefault="00505232" w:rsidP="00543876">
      <w:pPr>
        <w:spacing w:line="360" w:lineRule="auto"/>
        <w:ind w:firstLine="2835"/>
        <w:jc w:val="both"/>
        <w:rPr>
          <w:rFonts w:ascii="Century Gothic" w:hAnsi="Century Gothic"/>
          <w:snapToGrid w:val="0"/>
          <w:lang w:val="pt-PT"/>
        </w:rPr>
      </w:pPr>
    </w:p>
    <w:p w14:paraId="5AD2C54C" w14:textId="50FBC003" w:rsidR="009604E5" w:rsidRDefault="00543876" w:rsidP="00543876">
      <w:pPr>
        <w:spacing w:line="360" w:lineRule="auto"/>
        <w:ind w:firstLine="2835"/>
        <w:jc w:val="both"/>
        <w:rPr>
          <w:rFonts w:ascii="Century Gothic" w:hAnsi="Century Gothic"/>
          <w:snapToGrid w:val="0"/>
          <w:lang w:val="pt-PT"/>
        </w:rPr>
      </w:pPr>
      <w:r w:rsidRPr="008A3141">
        <w:rPr>
          <w:rFonts w:ascii="Century Gothic" w:hAnsi="Century Gothic"/>
          <w:b/>
          <w:bCs/>
          <w:snapToGrid w:val="0"/>
          <w:lang w:val="pt-PT"/>
        </w:rPr>
        <w:t>Quanto a avaliação d</w:t>
      </w:r>
      <w:r w:rsidR="009604E5" w:rsidRPr="008A3141">
        <w:rPr>
          <w:rFonts w:ascii="Century Gothic" w:hAnsi="Century Gothic"/>
          <w:b/>
          <w:bCs/>
          <w:snapToGrid w:val="0"/>
          <w:lang w:val="pt-PT"/>
        </w:rPr>
        <w:t>os veículos</w:t>
      </w:r>
      <w:r w:rsidRPr="008A3141">
        <w:rPr>
          <w:rFonts w:ascii="Century Gothic" w:hAnsi="Century Gothic"/>
          <w:snapToGrid w:val="0"/>
          <w:lang w:val="pt-PT"/>
        </w:rPr>
        <w:t xml:space="preserve">, </w:t>
      </w:r>
      <w:r w:rsidR="009604E5" w:rsidRPr="008A3141">
        <w:rPr>
          <w:rFonts w:ascii="Century Gothic" w:hAnsi="Century Gothic"/>
          <w:snapToGrid w:val="0"/>
          <w:lang w:val="pt-PT"/>
        </w:rPr>
        <w:t xml:space="preserve">faz juntada dos valores médios, </w:t>
      </w:r>
      <w:r w:rsidR="009604E5" w:rsidRPr="005157A7">
        <w:rPr>
          <w:rFonts w:ascii="Century Gothic" w:hAnsi="Century Gothic"/>
          <w:snapToGrid w:val="0"/>
          <w:u w:val="single"/>
          <w:lang w:val="pt-PT"/>
        </w:rPr>
        <w:t>sendo desnecessário</w:t>
      </w:r>
      <w:r w:rsidR="009604E5" w:rsidRPr="008A3141">
        <w:rPr>
          <w:rFonts w:ascii="Century Gothic" w:hAnsi="Century Gothic"/>
          <w:snapToGrid w:val="0"/>
          <w:lang w:val="pt-PT"/>
        </w:rPr>
        <w:t>, em primeiro momento, a designação de Oficial de Justiça para avalia-los.</w:t>
      </w:r>
    </w:p>
    <w:p w14:paraId="00A6C3F6" w14:textId="77777777" w:rsidR="005157A7" w:rsidRPr="008A3141" w:rsidRDefault="005157A7" w:rsidP="00543876">
      <w:pPr>
        <w:spacing w:line="360" w:lineRule="auto"/>
        <w:ind w:firstLine="2835"/>
        <w:jc w:val="both"/>
        <w:rPr>
          <w:rFonts w:ascii="Century Gothic" w:hAnsi="Century Gothic"/>
          <w:snapToGrid w:val="0"/>
          <w:lang w:val="pt-PT"/>
        </w:rPr>
      </w:pPr>
    </w:p>
    <w:p w14:paraId="65020A9B" w14:textId="7BA3BCCF" w:rsidR="009604E5" w:rsidRPr="008A3141" w:rsidRDefault="009604E5"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Isso pois o próprio CPC, em seu art. 871 já prevê que a avaliação será dada por preço médio de mercado.</w:t>
      </w:r>
    </w:p>
    <w:p w14:paraId="538F518D" w14:textId="6F2FBAB7" w:rsidR="009604E5" w:rsidRPr="008A3141" w:rsidRDefault="009604E5" w:rsidP="00543876">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Art. 871. Não se procederá à avaliação quando:</w:t>
      </w:r>
    </w:p>
    <w:p w14:paraId="151AF193" w14:textId="4C1FBC4E" w:rsidR="009604E5" w:rsidRPr="008A3141" w:rsidRDefault="009604E5"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w:t>
      </w:r>
    </w:p>
    <w:p w14:paraId="7887DD37" w14:textId="45CD3B26" w:rsidR="009604E5" w:rsidRPr="008A3141" w:rsidRDefault="009604E5" w:rsidP="009604E5">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IV - se tratar de veículos automotores ou de outros bens cujo preço médio de mercado possa ser conhecido por meio de pesquisas realizadas por órgãos oficiais ou de anúncios de venda divulgados em meios de comunicação, </w:t>
      </w:r>
      <w:r w:rsidRPr="008A3141">
        <w:rPr>
          <w:rFonts w:ascii="Century Gothic" w:hAnsi="Century Gothic"/>
          <w:snapToGrid w:val="0"/>
          <w:lang w:val="pt-PT"/>
        </w:rPr>
        <w:t>caso em que caberá a quem fizer a nomeação o encargo de comprovar a cotação de mercado.</w:t>
      </w:r>
    </w:p>
    <w:p w14:paraId="7679CED0" w14:textId="77777777" w:rsidR="009604E5" w:rsidRPr="008A3141" w:rsidRDefault="009604E5" w:rsidP="00543876">
      <w:pPr>
        <w:spacing w:line="360" w:lineRule="auto"/>
        <w:ind w:firstLine="2835"/>
        <w:jc w:val="both"/>
        <w:rPr>
          <w:rFonts w:ascii="Century Gothic" w:hAnsi="Century Gothic"/>
          <w:snapToGrid w:val="0"/>
          <w:lang w:val="pt-PT"/>
        </w:rPr>
      </w:pPr>
    </w:p>
    <w:p w14:paraId="4140C305" w14:textId="77777777" w:rsidR="00543876" w:rsidRPr="008A3141" w:rsidRDefault="00543876" w:rsidP="00543876">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Ainda, tal medida ajudará a diminuir a carga atribuida aos Oficiais de Justiça deste Tribunal, a qual é visivelmente alta, bem como trará celeridade aos autos.</w:t>
      </w:r>
    </w:p>
    <w:p w14:paraId="6C868003" w14:textId="6B7682E8" w:rsidR="00543876" w:rsidRPr="008A3141" w:rsidRDefault="009604E5" w:rsidP="00543876">
      <w:pPr>
        <w:spacing w:line="360" w:lineRule="auto"/>
        <w:ind w:left="2835"/>
        <w:jc w:val="both"/>
        <w:rPr>
          <w:rFonts w:ascii="Century Gothic" w:hAnsi="Century Gothic"/>
          <w:snapToGrid w:val="0"/>
          <w:color w:val="FF0000"/>
          <w:lang w:val="pt-PT"/>
        </w:rPr>
      </w:pPr>
      <w:r w:rsidRPr="008A3141">
        <w:rPr>
          <w:rFonts w:ascii="Century Gothic" w:hAnsi="Century Gothic"/>
          <w:snapToGrid w:val="0"/>
          <w:color w:val="FF0000"/>
          <w:highlight w:val="yellow"/>
          <w:lang w:val="pt-PT"/>
        </w:rPr>
        <w:t>[JUNTAR A FIPE DOS VEÍCULOS INDICADOS A PENHORA]</w:t>
      </w:r>
    </w:p>
    <w:p w14:paraId="7EE9F430" w14:textId="77777777" w:rsidR="00543876" w:rsidRPr="008A3141" w:rsidRDefault="00543876" w:rsidP="00543876">
      <w:pPr>
        <w:spacing w:line="360" w:lineRule="auto"/>
        <w:ind w:left="2835"/>
        <w:jc w:val="both"/>
        <w:rPr>
          <w:rFonts w:ascii="Century Gothic" w:hAnsi="Century Gothic"/>
          <w:snapToGrid w:val="0"/>
          <w:lang w:val="pt-PT"/>
        </w:rPr>
      </w:pPr>
      <w:r w:rsidRPr="008A3141">
        <w:rPr>
          <w:rFonts w:ascii="Century Gothic" w:hAnsi="Century Gothic"/>
          <w:b/>
          <w:bCs/>
          <w:snapToGrid w:val="0"/>
          <w:lang w:val="pt-PT"/>
        </w:rPr>
        <w:t xml:space="preserve"> </w:t>
      </w:r>
    </w:p>
    <w:p w14:paraId="7049D470" w14:textId="77777777" w:rsidR="00543876" w:rsidRPr="008A3141" w:rsidRDefault="00543876" w:rsidP="00543876">
      <w:pPr>
        <w:spacing w:line="360" w:lineRule="auto"/>
        <w:ind w:firstLine="2835"/>
        <w:jc w:val="both"/>
        <w:rPr>
          <w:rFonts w:ascii="Century Gothic" w:hAnsi="Century Gothic"/>
          <w:b/>
          <w:bCs/>
          <w:snapToGrid w:val="0"/>
          <w:lang w:val="pt-PT"/>
        </w:rPr>
      </w:pPr>
      <w:r w:rsidRPr="008A3141">
        <w:rPr>
          <w:rFonts w:ascii="Century Gothic" w:hAnsi="Century Gothic"/>
          <w:snapToGrid w:val="0"/>
          <w:lang w:val="pt-PT"/>
        </w:rPr>
        <w:t xml:space="preserve">Nestes termos, passa a </w:t>
      </w:r>
      <w:r w:rsidRPr="008A3141">
        <w:rPr>
          <w:rFonts w:ascii="Century Gothic" w:hAnsi="Century Gothic"/>
          <w:b/>
          <w:bCs/>
          <w:snapToGrid w:val="0"/>
          <w:lang w:val="pt-PT"/>
        </w:rPr>
        <w:t>requerer</w:t>
      </w:r>
    </w:p>
    <w:p w14:paraId="5B67C865" w14:textId="34A2EF1A" w:rsidR="00543876" w:rsidRPr="008A3141" w:rsidRDefault="00543876" w:rsidP="009604E5">
      <w:pPr>
        <w:pStyle w:val="PargrafodaLista"/>
        <w:numPr>
          <w:ilvl w:val="0"/>
          <w:numId w:val="3"/>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deferida a penhora dos </w:t>
      </w:r>
      <w:r w:rsidR="009604E5" w:rsidRPr="008A3141">
        <w:rPr>
          <w:rFonts w:ascii="Century Gothic" w:hAnsi="Century Gothic"/>
          <w:snapToGrid w:val="0"/>
          <w:lang w:val="pt-PT"/>
        </w:rPr>
        <w:t>veículos</w:t>
      </w:r>
      <w:r w:rsidRPr="008A3141">
        <w:rPr>
          <w:rFonts w:ascii="Century Gothic" w:hAnsi="Century Gothic"/>
          <w:snapToGrid w:val="0"/>
          <w:lang w:val="pt-PT"/>
        </w:rPr>
        <w:t xml:space="preserve"> </w:t>
      </w:r>
      <w:r w:rsidR="009604E5" w:rsidRPr="008A3141">
        <w:rPr>
          <w:rFonts w:ascii="Century Gothic" w:hAnsi="Century Gothic"/>
          <w:snapToGrid w:val="0"/>
          <w:lang w:val="pt-PT"/>
        </w:rPr>
        <w:t>placas</w:t>
      </w:r>
      <w:r w:rsidRPr="008A3141">
        <w:rPr>
          <w:rFonts w:ascii="Century Gothic" w:hAnsi="Century Gothic"/>
          <w:snapToGrid w:val="0"/>
          <w:lang w:val="pt-PT"/>
        </w:rPr>
        <w:t xml:space="preserve"> </w:t>
      </w:r>
      <w:r w:rsidRPr="008A3141">
        <w:rPr>
          <w:rFonts w:ascii="Century Gothic" w:hAnsi="Century Gothic"/>
          <w:snapToGrid w:val="0"/>
          <w:highlight w:val="yellow"/>
          <w:lang w:val="pt-PT"/>
        </w:rPr>
        <w:t>XXXXX</w:t>
      </w:r>
      <w:r w:rsidRPr="008A3141">
        <w:rPr>
          <w:rFonts w:ascii="Century Gothic" w:hAnsi="Century Gothic"/>
          <w:snapToGrid w:val="0"/>
          <w:lang w:val="pt-PT"/>
        </w:rPr>
        <w:t xml:space="preserve"> (art. 835, </w:t>
      </w:r>
      <w:r w:rsidR="009604E5" w:rsidRPr="008A3141">
        <w:rPr>
          <w:rFonts w:ascii="Century Gothic" w:hAnsi="Century Gothic"/>
          <w:snapToGrid w:val="0"/>
          <w:lang w:val="pt-PT"/>
        </w:rPr>
        <w:t>I</w:t>
      </w:r>
      <w:r w:rsidRPr="008A3141">
        <w:rPr>
          <w:rFonts w:ascii="Century Gothic" w:hAnsi="Century Gothic"/>
          <w:snapToGrid w:val="0"/>
          <w:lang w:val="pt-PT"/>
        </w:rPr>
        <w:t>V, do CPC);</w:t>
      </w:r>
    </w:p>
    <w:p w14:paraId="377FA056" w14:textId="63FB6F6D" w:rsidR="00543876" w:rsidRPr="008A3141" w:rsidRDefault="00543876" w:rsidP="009604E5">
      <w:pPr>
        <w:pStyle w:val="PargrafodaLista"/>
        <w:numPr>
          <w:ilvl w:val="0"/>
          <w:numId w:val="3"/>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expedido o Termo de Penhora dos bens </w:t>
      </w:r>
      <w:r w:rsidR="009604E5" w:rsidRPr="008A3141">
        <w:rPr>
          <w:rFonts w:ascii="Century Gothic" w:hAnsi="Century Gothic"/>
          <w:snapToGrid w:val="0"/>
          <w:lang w:val="pt-PT"/>
        </w:rPr>
        <w:t>(Art. 838 do CPC)</w:t>
      </w:r>
      <w:r w:rsidR="009604E5" w:rsidRPr="008A3141">
        <w:rPr>
          <w:rFonts w:ascii="Century Gothic" w:hAnsi="Century Gothic"/>
          <w:b/>
          <w:bCs/>
          <w:snapToGrid w:val="0"/>
          <w:lang w:val="pt-PT"/>
        </w:rPr>
        <w:t xml:space="preserve"> e restrição junto ao RENAJUD de transferência e circulação.</w:t>
      </w:r>
    </w:p>
    <w:p w14:paraId="3636CE52" w14:textId="77777777" w:rsidR="00543876" w:rsidRPr="008A3141" w:rsidRDefault="00543876" w:rsidP="009604E5">
      <w:pPr>
        <w:pStyle w:val="PargrafodaLista"/>
        <w:numPr>
          <w:ilvl w:val="0"/>
          <w:numId w:val="3"/>
        </w:numPr>
        <w:spacing w:line="360" w:lineRule="auto"/>
        <w:jc w:val="both"/>
        <w:rPr>
          <w:rFonts w:ascii="Century Gothic" w:hAnsi="Century Gothic"/>
          <w:snapToGrid w:val="0"/>
          <w:lang w:val="pt-PT"/>
        </w:rPr>
      </w:pPr>
      <w:r w:rsidRPr="008A3141">
        <w:rPr>
          <w:rFonts w:ascii="Century Gothic" w:hAnsi="Century Gothic"/>
          <w:snapToGrid w:val="0"/>
          <w:lang w:val="pt-PT"/>
        </w:rPr>
        <w:lastRenderedPageBreak/>
        <w:t>Que seja intimado os devedores/proprietários da penhora na figura de seu advogado (art. 841, § 1º do CPC);</w:t>
      </w:r>
    </w:p>
    <w:p w14:paraId="6F95F9C6" w14:textId="77777777" w:rsidR="00543876" w:rsidRPr="008A3141" w:rsidRDefault="00543876" w:rsidP="009604E5">
      <w:pPr>
        <w:pStyle w:val="PargrafodaLista"/>
        <w:numPr>
          <w:ilvl w:val="1"/>
          <w:numId w:val="3"/>
        </w:numPr>
        <w:spacing w:line="360" w:lineRule="auto"/>
        <w:jc w:val="both"/>
        <w:rPr>
          <w:rFonts w:ascii="Century Gothic" w:hAnsi="Century Gothic"/>
          <w:i/>
          <w:iCs/>
          <w:snapToGrid w:val="0"/>
          <w:highlight w:val="yellow"/>
          <w:lang w:val="pt-PT"/>
        </w:rPr>
      </w:pPr>
      <w:r w:rsidRPr="008A3141">
        <w:rPr>
          <w:rFonts w:ascii="Century Gothic" w:hAnsi="Century Gothic"/>
          <w:i/>
          <w:iCs/>
          <w:snapToGrid w:val="0"/>
          <w:highlight w:val="yellow"/>
          <w:lang w:val="pt-PT"/>
        </w:rPr>
        <w:t>Não havendo advogado consituido, que seja realizada a intimação da penhora por via postal (art. 841, § 3º do CPC);</w:t>
      </w:r>
    </w:p>
    <w:p w14:paraId="6C8D3D10" w14:textId="1A51438C" w:rsidR="00543876" w:rsidRPr="008A3141" w:rsidRDefault="009604E5" w:rsidP="009604E5">
      <w:pPr>
        <w:pStyle w:val="PargrafodaLista"/>
        <w:numPr>
          <w:ilvl w:val="0"/>
          <w:numId w:val="3"/>
        </w:numPr>
        <w:spacing w:line="360" w:lineRule="auto"/>
        <w:jc w:val="both"/>
        <w:rPr>
          <w:rFonts w:ascii="Century Gothic" w:hAnsi="Century Gothic"/>
          <w:snapToGrid w:val="0"/>
          <w:lang w:val="pt-PT"/>
        </w:rPr>
      </w:pPr>
      <w:r w:rsidRPr="008A3141">
        <w:rPr>
          <w:rFonts w:ascii="Century Gothic" w:hAnsi="Century Gothic"/>
          <w:snapToGrid w:val="0"/>
          <w:lang w:val="pt-PT"/>
        </w:rPr>
        <w:t>Que</w:t>
      </w:r>
      <w:r w:rsidR="00543876" w:rsidRPr="008A3141">
        <w:rPr>
          <w:rFonts w:ascii="Century Gothic" w:hAnsi="Century Gothic"/>
          <w:snapToGrid w:val="0"/>
          <w:lang w:val="pt-PT"/>
        </w:rPr>
        <w:t xml:space="preserve"> seja aberto o prazo de 5 (cinco) dias para as partes se manifestarem ou a impugnarem</w:t>
      </w:r>
      <w:r w:rsidRPr="008A3141">
        <w:rPr>
          <w:rFonts w:ascii="Century Gothic" w:hAnsi="Century Gothic"/>
          <w:snapToGrid w:val="0"/>
          <w:lang w:val="pt-PT"/>
        </w:rPr>
        <w:t xml:space="preserve"> a avaliação apresentada</w:t>
      </w:r>
      <w:r w:rsidR="00543876" w:rsidRPr="008A3141">
        <w:rPr>
          <w:rFonts w:ascii="Century Gothic" w:hAnsi="Century Gothic"/>
          <w:snapToGrid w:val="0"/>
          <w:lang w:val="pt-PT"/>
        </w:rPr>
        <w:t xml:space="preserve"> (art. 872 do CPC);</w:t>
      </w:r>
    </w:p>
    <w:p w14:paraId="016C8428" w14:textId="331210A1" w:rsidR="00543876" w:rsidRPr="008A3141" w:rsidRDefault="00543876" w:rsidP="009604E5">
      <w:pPr>
        <w:pStyle w:val="PargrafodaLista"/>
        <w:numPr>
          <w:ilvl w:val="0"/>
          <w:numId w:val="3"/>
        </w:numPr>
        <w:spacing w:line="360" w:lineRule="auto"/>
        <w:jc w:val="both"/>
        <w:rPr>
          <w:rFonts w:ascii="Century Gothic" w:hAnsi="Century Gothic"/>
          <w:snapToGrid w:val="0"/>
          <w:lang w:val="pt-PT"/>
        </w:rPr>
      </w:pPr>
      <w:r w:rsidRPr="008A3141">
        <w:rPr>
          <w:rFonts w:ascii="Century Gothic" w:hAnsi="Century Gothic"/>
          <w:snapToGrid w:val="0"/>
          <w:lang w:val="pt-PT"/>
        </w:rPr>
        <w:t>Não impugnada, requer que seja intimado o Leiloeiro Público Gustavo Turani, supra qualificado, para que proceda a</w:t>
      </w:r>
      <w:r w:rsidR="009604E5" w:rsidRPr="008A3141">
        <w:rPr>
          <w:rFonts w:ascii="Century Gothic" w:hAnsi="Century Gothic"/>
          <w:snapToGrid w:val="0"/>
          <w:lang w:val="pt-PT"/>
        </w:rPr>
        <w:t xml:space="preserve"> </w:t>
      </w:r>
      <w:r w:rsidR="009604E5" w:rsidRPr="008A3141">
        <w:rPr>
          <w:rFonts w:ascii="Century Gothic" w:hAnsi="Century Gothic"/>
          <w:b/>
          <w:bCs/>
          <w:snapToGrid w:val="0"/>
          <w:lang w:val="pt-PT"/>
        </w:rPr>
        <w:t>remoção ao seu depósito</w:t>
      </w:r>
      <w:r w:rsidR="009604E5" w:rsidRPr="008A3141">
        <w:rPr>
          <w:rFonts w:ascii="Century Gothic" w:hAnsi="Century Gothic"/>
          <w:snapToGrid w:val="0"/>
          <w:lang w:val="pt-PT"/>
        </w:rPr>
        <w:t xml:space="preserve"> e a</w:t>
      </w:r>
      <w:r w:rsidRPr="008A3141">
        <w:rPr>
          <w:rFonts w:ascii="Century Gothic" w:hAnsi="Century Gothic"/>
          <w:snapToGrid w:val="0"/>
          <w:lang w:val="pt-PT"/>
        </w:rPr>
        <w:t xml:space="preserve"> venda judicial do bem, nos termos do art. 881 do CPC.</w:t>
      </w:r>
    </w:p>
    <w:p w14:paraId="3B169107" w14:textId="77777777" w:rsidR="00543876" w:rsidRPr="008A3141" w:rsidRDefault="00543876" w:rsidP="00543876">
      <w:pPr>
        <w:pStyle w:val="PargrafodaLista"/>
        <w:spacing w:line="360" w:lineRule="auto"/>
        <w:ind w:left="3555"/>
        <w:jc w:val="both"/>
        <w:rPr>
          <w:rFonts w:ascii="Century Gothic" w:hAnsi="Century Gothic"/>
          <w:snapToGrid w:val="0"/>
          <w:lang w:val="pt-PT"/>
        </w:rPr>
      </w:pPr>
    </w:p>
    <w:p w14:paraId="6BC6909C" w14:textId="77777777" w:rsidR="00543876" w:rsidRPr="008A3141" w:rsidRDefault="00543876" w:rsidP="00543876">
      <w:pPr>
        <w:pStyle w:val="PargrafodaLista"/>
        <w:spacing w:line="360" w:lineRule="auto"/>
        <w:ind w:left="2835"/>
        <w:jc w:val="both"/>
        <w:rPr>
          <w:rFonts w:ascii="Century Gothic" w:hAnsi="Century Gothic"/>
          <w:snapToGrid w:val="0"/>
          <w:lang w:val="pt-PT"/>
        </w:rPr>
      </w:pPr>
      <w:r w:rsidRPr="008A3141">
        <w:rPr>
          <w:rFonts w:ascii="Century Gothic" w:hAnsi="Century Gothic"/>
          <w:snapToGrid w:val="0"/>
          <w:lang w:val="pt-PT"/>
        </w:rPr>
        <w:t>Nada Mais.</w:t>
      </w:r>
    </w:p>
    <w:p w14:paraId="3BA69886" w14:textId="77777777" w:rsidR="00543876" w:rsidRPr="008A3141" w:rsidRDefault="00543876" w:rsidP="00543876">
      <w:pPr>
        <w:spacing w:line="360" w:lineRule="auto"/>
        <w:jc w:val="both"/>
        <w:rPr>
          <w:rFonts w:ascii="Century Gothic" w:hAnsi="Century Gothic"/>
          <w:snapToGrid w:val="0"/>
          <w:lang w:val="pt-PT"/>
        </w:rPr>
      </w:pPr>
    </w:p>
    <w:p w14:paraId="01361D3B" w14:textId="77777777" w:rsidR="00543876" w:rsidRPr="008A3141" w:rsidRDefault="00543876" w:rsidP="00543876">
      <w:pPr>
        <w:spacing w:line="360" w:lineRule="auto"/>
        <w:jc w:val="both"/>
        <w:rPr>
          <w:rFonts w:ascii="Century Gothic" w:hAnsi="Century Gothic"/>
          <w:snapToGrid w:val="0"/>
          <w:lang w:val="pt-PT"/>
        </w:rPr>
      </w:pPr>
    </w:p>
    <w:p w14:paraId="140C1E07" w14:textId="77777777" w:rsidR="00543876" w:rsidRPr="008A3141" w:rsidRDefault="00543876" w:rsidP="00543876">
      <w:pPr>
        <w:spacing w:line="360" w:lineRule="auto"/>
        <w:ind w:firstLine="2835"/>
        <w:jc w:val="both"/>
        <w:rPr>
          <w:rFonts w:ascii="Century Gothic" w:hAnsi="Century Gothic"/>
          <w:color w:val="000000"/>
        </w:rPr>
      </w:pPr>
      <w:r w:rsidRPr="008A3141">
        <w:rPr>
          <w:rFonts w:ascii="Century Gothic" w:hAnsi="Century Gothic"/>
          <w:color w:val="000000"/>
          <w:highlight w:val="yellow"/>
        </w:rPr>
        <w:t xml:space="preserve">CIDADE DA PENHORA, </w:t>
      </w:r>
      <w:proofErr w:type="spellStart"/>
      <w:r w:rsidRPr="008A3141">
        <w:rPr>
          <w:rFonts w:ascii="Century Gothic" w:hAnsi="Century Gothic"/>
          <w:color w:val="000000"/>
          <w:highlight w:val="yellow"/>
        </w:rPr>
        <w:t>xx</w:t>
      </w:r>
      <w:proofErr w:type="spellEnd"/>
      <w:r w:rsidRPr="008A3141">
        <w:rPr>
          <w:rFonts w:ascii="Century Gothic" w:hAnsi="Century Gothic"/>
          <w:color w:val="000000"/>
          <w:highlight w:val="yellow"/>
        </w:rPr>
        <w:t xml:space="preserve"> de </w:t>
      </w:r>
      <w:proofErr w:type="spellStart"/>
      <w:r w:rsidRPr="008A3141">
        <w:rPr>
          <w:rFonts w:ascii="Century Gothic" w:hAnsi="Century Gothic"/>
          <w:color w:val="000000"/>
          <w:highlight w:val="yellow"/>
        </w:rPr>
        <w:t>xxxx</w:t>
      </w:r>
      <w:proofErr w:type="spellEnd"/>
      <w:r w:rsidRPr="008A3141">
        <w:rPr>
          <w:rFonts w:ascii="Century Gothic" w:hAnsi="Century Gothic"/>
          <w:color w:val="000000"/>
          <w:highlight w:val="yellow"/>
        </w:rPr>
        <w:t xml:space="preserve"> de 20xx.</w:t>
      </w:r>
    </w:p>
    <w:p w14:paraId="2FE8B1DC" w14:textId="77777777" w:rsidR="00543876" w:rsidRPr="008A3141" w:rsidRDefault="00543876" w:rsidP="00543876">
      <w:pPr>
        <w:widowControl w:val="0"/>
        <w:tabs>
          <w:tab w:val="left" w:pos="1780"/>
        </w:tabs>
        <w:spacing w:line="360" w:lineRule="auto"/>
        <w:ind w:firstLine="2835"/>
        <w:jc w:val="both"/>
        <w:rPr>
          <w:rFonts w:ascii="Century Gothic" w:hAnsi="Century Gothic"/>
          <w:snapToGrid w:val="0"/>
          <w:sz w:val="12"/>
          <w:szCs w:val="12"/>
          <w:lang w:val="pt-PT"/>
        </w:rPr>
      </w:pPr>
    </w:p>
    <w:p w14:paraId="0CFC168F" w14:textId="77777777" w:rsidR="00543876" w:rsidRPr="008A3141" w:rsidRDefault="00543876" w:rsidP="00543876">
      <w:pPr>
        <w:widowControl w:val="0"/>
        <w:tabs>
          <w:tab w:val="left" w:pos="1780"/>
        </w:tabs>
        <w:spacing w:line="360" w:lineRule="auto"/>
        <w:ind w:firstLine="2835"/>
        <w:jc w:val="both"/>
        <w:rPr>
          <w:rFonts w:ascii="Century Gothic" w:hAnsi="Century Gothic"/>
          <w:sz w:val="12"/>
          <w:szCs w:val="12"/>
        </w:rPr>
      </w:pPr>
      <w:r w:rsidRPr="008A3141">
        <w:rPr>
          <w:rFonts w:ascii="Century Gothic" w:hAnsi="Century Gothic"/>
          <w:snapToGrid w:val="0"/>
          <w:lang w:val="pt-PT"/>
        </w:rPr>
        <w:t>Respeitosamente,</w:t>
      </w:r>
      <w:r w:rsidRPr="008A3141">
        <w:rPr>
          <w:rFonts w:ascii="Century Gothic" w:hAnsi="Century Gothic"/>
          <w:color w:val="000000"/>
          <w:sz w:val="20"/>
        </w:rPr>
        <w:t xml:space="preserve">                           </w:t>
      </w:r>
      <w:r w:rsidRPr="008A3141">
        <w:rPr>
          <w:rFonts w:ascii="Century Gothic" w:hAnsi="Century Gothic"/>
          <w:color w:val="000000"/>
          <w:sz w:val="22"/>
          <w:highlight w:val="yellow"/>
          <w:lang w:eastAsia="en-US"/>
        </w:rPr>
        <w:t xml:space="preserve">                                 </w:t>
      </w:r>
    </w:p>
    <w:p w14:paraId="3DFA2EAC" w14:textId="6B4CE44F" w:rsidR="00543876" w:rsidRPr="008A3141" w:rsidRDefault="002E4A7D" w:rsidP="00543876">
      <w:pPr>
        <w:spacing w:after="200" w:line="360" w:lineRule="auto"/>
        <w:rPr>
          <w:rFonts w:ascii="Century Gothic" w:hAnsi="Century Gothic"/>
          <w:color w:val="000000"/>
          <w:sz w:val="20"/>
        </w:rPr>
      </w:pPr>
      <w:r w:rsidRPr="008A3141">
        <w:rPr>
          <w:rFonts w:ascii="Century Gothic" w:hAnsi="Century Gothic"/>
          <w:noProof/>
        </w:rPr>
        <mc:AlternateContent>
          <mc:Choice Requires="wps">
            <w:drawing>
              <wp:anchor distT="45720" distB="45720" distL="114300" distR="114300" simplePos="0" relativeHeight="251661312" behindDoc="0" locked="0" layoutInCell="1" allowOverlap="1" wp14:anchorId="6E3E34FA" wp14:editId="16DB049E">
                <wp:simplePos x="0" y="0"/>
                <wp:positionH relativeFrom="column">
                  <wp:posOffset>3469640</wp:posOffset>
                </wp:positionH>
                <wp:positionV relativeFrom="paragraph">
                  <wp:posOffset>177800</wp:posOffset>
                </wp:positionV>
                <wp:extent cx="2157730" cy="676910"/>
                <wp:effectExtent l="0" t="0" r="0"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76910"/>
                        </a:xfrm>
                        <a:prstGeom prst="rect">
                          <a:avLst/>
                        </a:prstGeom>
                        <a:solidFill>
                          <a:srgbClr val="FFFFFF"/>
                        </a:solidFill>
                        <a:ln w="9525">
                          <a:noFill/>
                          <a:miter lim="800000"/>
                          <a:headEnd/>
                          <a:tailEnd/>
                        </a:ln>
                      </wps:spPr>
                      <wps:txbx>
                        <w:txbxContent>
                          <w:p w14:paraId="63835627" w14:textId="77777777" w:rsidR="00543876" w:rsidRPr="00290CC6" w:rsidRDefault="00543876" w:rsidP="00543876">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408CEF68" w14:textId="77777777" w:rsidR="00543876" w:rsidRDefault="00543876" w:rsidP="00543876">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79C94F6E" w14:textId="77777777" w:rsidR="00543876" w:rsidRDefault="00543876" w:rsidP="0054387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3E34FA" id="Caixa de Texto 2" o:spid="_x0000_s1027" type="#_x0000_t202" style="position:absolute;margin-left:273.2pt;margin-top:14pt;width:169.9pt;height:53.3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" stroked="f">
                <v:textbox style="mso-fit-shape-to-text:t">
                  <w:txbxContent>
                    <w:p w14:paraId="63835627" w14:textId="77777777" w:rsidR="00543876" w:rsidRPr="00290CC6" w:rsidRDefault="00543876" w:rsidP="00543876">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408CEF68" w14:textId="77777777" w:rsidR="00543876" w:rsidRDefault="00543876" w:rsidP="00543876">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79C94F6E" w14:textId="77777777" w:rsidR="00543876" w:rsidRDefault="00543876" w:rsidP="00543876"/>
                  </w:txbxContent>
                </v:textbox>
                <w10:wrap type="square"/>
              </v:shape>
            </w:pict>
          </mc:Fallback>
        </mc:AlternateContent>
      </w:r>
    </w:p>
    <w:p w14:paraId="41DD5FF4" w14:textId="77777777" w:rsidR="00543876" w:rsidRPr="008A3141" w:rsidRDefault="00543876" w:rsidP="00543876">
      <w:pPr>
        <w:spacing w:line="360" w:lineRule="auto"/>
        <w:rPr>
          <w:rFonts w:ascii="Century Gothic" w:hAnsi="Century Gothic"/>
          <w:sz w:val="20"/>
        </w:rPr>
      </w:pPr>
    </w:p>
    <w:p w14:paraId="64B6DF2B" w14:textId="77777777" w:rsidR="00543876" w:rsidRPr="008A3141" w:rsidRDefault="00543876" w:rsidP="00543876">
      <w:pPr>
        <w:spacing w:line="360" w:lineRule="auto"/>
        <w:rPr>
          <w:rFonts w:ascii="Century Gothic" w:hAnsi="Century Gothic"/>
          <w:sz w:val="20"/>
        </w:rPr>
      </w:pPr>
    </w:p>
    <w:p w14:paraId="569C520E" w14:textId="77777777" w:rsidR="00543876" w:rsidRPr="008A3141" w:rsidRDefault="00543876" w:rsidP="00543876">
      <w:pPr>
        <w:spacing w:line="360" w:lineRule="auto"/>
        <w:rPr>
          <w:rFonts w:ascii="Century Gothic" w:hAnsi="Century Gothic"/>
          <w:sz w:val="20"/>
        </w:rPr>
      </w:pPr>
    </w:p>
    <w:p w14:paraId="4604D055" w14:textId="77777777" w:rsidR="00543876" w:rsidRPr="008A3141" w:rsidRDefault="00543876" w:rsidP="00543876">
      <w:pPr>
        <w:spacing w:line="360" w:lineRule="auto"/>
        <w:rPr>
          <w:rFonts w:ascii="Century Gothic" w:hAnsi="Century Gothic"/>
          <w:sz w:val="20"/>
        </w:rPr>
      </w:pPr>
    </w:p>
    <w:p w14:paraId="41B92046" w14:textId="77777777" w:rsidR="00543876" w:rsidRPr="008A3141" w:rsidRDefault="00543876" w:rsidP="00543876">
      <w:pPr>
        <w:spacing w:line="360" w:lineRule="auto"/>
        <w:rPr>
          <w:rFonts w:ascii="Century Gothic" w:hAnsi="Century Gothic"/>
          <w:sz w:val="20"/>
        </w:rPr>
      </w:pPr>
    </w:p>
    <w:p w14:paraId="7617FDA2" w14:textId="77777777" w:rsidR="00543876" w:rsidRPr="008A3141" w:rsidRDefault="00543876" w:rsidP="00543876">
      <w:pPr>
        <w:spacing w:line="360" w:lineRule="auto"/>
        <w:rPr>
          <w:rFonts w:ascii="Century Gothic" w:hAnsi="Century Gothic"/>
          <w:sz w:val="20"/>
        </w:rPr>
      </w:pPr>
    </w:p>
    <w:p w14:paraId="116A38C0" w14:textId="77777777" w:rsidR="00543876" w:rsidRPr="008A3141" w:rsidRDefault="00543876" w:rsidP="00543876">
      <w:pPr>
        <w:spacing w:line="360" w:lineRule="auto"/>
        <w:rPr>
          <w:rFonts w:ascii="Century Gothic" w:hAnsi="Century Gothic"/>
          <w:sz w:val="20"/>
        </w:rPr>
      </w:pPr>
    </w:p>
    <w:p w14:paraId="68C3F9E1" w14:textId="0FFD25BF" w:rsidR="00A26E78" w:rsidRPr="008A3141" w:rsidRDefault="00A26E78" w:rsidP="00A26E78">
      <w:pPr>
        <w:pStyle w:val="Recuodecorpodetexto"/>
        <w:spacing w:line="276" w:lineRule="auto"/>
        <w:ind w:firstLine="0"/>
        <w:jc w:val="left"/>
        <w:rPr>
          <w:rFonts w:ascii="Century Gothic" w:hAnsi="Century Gothic"/>
          <w:b/>
          <w:color w:val="FF0000"/>
          <w:sz w:val="24"/>
          <w:szCs w:val="24"/>
          <w:u w:val="single"/>
        </w:rPr>
      </w:pPr>
      <w:r w:rsidRPr="008A3141">
        <w:rPr>
          <w:rFonts w:ascii="Century Gothic" w:hAnsi="Century Gothic"/>
          <w:b/>
          <w:color w:val="FF0000"/>
          <w:sz w:val="24"/>
          <w:szCs w:val="24"/>
          <w:highlight w:val="yellow"/>
          <w:u w:val="single"/>
        </w:rPr>
        <w:lastRenderedPageBreak/>
        <w:t>MODELO 3/</w:t>
      </w:r>
      <w:r w:rsidRPr="008A3141">
        <w:rPr>
          <w:rFonts w:ascii="Century Gothic" w:hAnsi="Century Gothic"/>
          <w:b/>
          <w:color w:val="FF0000"/>
          <w:sz w:val="24"/>
          <w:szCs w:val="24"/>
          <w:u w:val="single"/>
        </w:rPr>
        <w:t>4</w:t>
      </w:r>
    </w:p>
    <w:p w14:paraId="41562453" w14:textId="77777777" w:rsidR="00A26E78" w:rsidRPr="008A3141" w:rsidRDefault="00A26E78" w:rsidP="00A26E78">
      <w:pPr>
        <w:pStyle w:val="Recuodecorpodetexto"/>
        <w:spacing w:line="276" w:lineRule="auto"/>
        <w:ind w:firstLine="0"/>
        <w:jc w:val="left"/>
        <w:rPr>
          <w:rFonts w:ascii="Century Gothic" w:hAnsi="Century Gothic"/>
          <w:b/>
          <w:color w:val="FF0000"/>
          <w:sz w:val="24"/>
          <w:szCs w:val="24"/>
          <w:u w:val="single"/>
        </w:rPr>
      </w:pPr>
    </w:p>
    <w:p w14:paraId="20BC5A19" w14:textId="77777777" w:rsidR="00A26E78" w:rsidRPr="008A3141" w:rsidRDefault="00A26E78" w:rsidP="00A26E78">
      <w:pPr>
        <w:spacing w:line="276" w:lineRule="auto"/>
        <w:jc w:val="center"/>
        <w:rPr>
          <w:rFonts w:ascii="Century Gothic" w:hAnsi="Century Gothic"/>
          <w:b/>
          <w:color w:val="FF0000"/>
          <w:highlight w:val="yellow"/>
        </w:rPr>
      </w:pPr>
      <w:r w:rsidRPr="008A3141">
        <w:rPr>
          <w:rFonts w:ascii="Century Gothic" w:hAnsi="Century Gothic"/>
          <w:b/>
          <w:color w:val="FF0000"/>
          <w:highlight w:val="yellow"/>
        </w:rPr>
        <w:t>[MODELO PARA NOMEAÇÃO DE LEILOEIRO COM PENHORA DE BEM IMÓVEL</w:t>
      </w:r>
    </w:p>
    <w:p w14:paraId="74D931AB" w14:textId="77777777" w:rsidR="00A26E78" w:rsidRPr="008A3141" w:rsidRDefault="00A26E78" w:rsidP="00A26E78">
      <w:pPr>
        <w:pStyle w:val="Recuodecorpodetexto"/>
        <w:spacing w:line="276" w:lineRule="auto"/>
        <w:ind w:firstLine="0"/>
        <w:jc w:val="center"/>
        <w:rPr>
          <w:rFonts w:ascii="Century Gothic" w:hAnsi="Century Gothic"/>
          <w:b/>
          <w:color w:val="FF0000"/>
          <w:sz w:val="24"/>
          <w:szCs w:val="24"/>
          <w:u w:val="single"/>
        </w:rPr>
      </w:pPr>
      <w:r w:rsidRPr="008A3141">
        <w:rPr>
          <w:rFonts w:ascii="Century Gothic" w:hAnsi="Century Gothic"/>
          <w:b/>
          <w:color w:val="FF0000"/>
          <w:sz w:val="24"/>
          <w:szCs w:val="24"/>
          <w:highlight w:val="yellow"/>
          <w:u w:val="single"/>
        </w:rPr>
        <w:t>E SOMENTE QUOTA PARTE COM PEDIDO DE REFORÇO A TOTALIDADE DO IMÓVEL]</w:t>
      </w:r>
    </w:p>
    <w:p w14:paraId="75E9099A" w14:textId="77777777" w:rsidR="00A26E78" w:rsidRPr="008A3141" w:rsidRDefault="00A26E78" w:rsidP="00A26E78">
      <w:pPr>
        <w:pStyle w:val="Recuodecorpodetexto"/>
        <w:spacing w:line="360" w:lineRule="auto"/>
        <w:ind w:firstLine="0"/>
        <w:jc w:val="center"/>
        <w:rPr>
          <w:rFonts w:ascii="Century Gothic" w:hAnsi="Century Gothic"/>
          <w:b/>
          <w:color w:val="FF0000"/>
          <w:sz w:val="24"/>
          <w:szCs w:val="24"/>
        </w:rPr>
      </w:pPr>
    </w:p>
    <w:p w14:paraId="082252C8" w14:textId="77777777" w:rsidR="00A26E78" w:rsidRPr="008A3141" w:rsidRDefault="00A26E78" w:rsidP="00A26E78">
      <w:pPr>
        <w:pStyle w:val="Recuodecorpodetexto"/>
        <w:spacing w:line="360" w:lineRule="auto"/>
        <w:ind w:firstLine="0"/>
        <w:rPr>
          <w:rFonts w:ascii="Century Gothic" w:hAnsi="Century Gothic"/>
          <w:b/>
          <w:color w:val="FF0000"/>
          <w:sz w:val="24"/>
          <w:szCs w:val="24"/>
          <w:highlight w:val="yellow"/>
        </w:rPr>
      </w:pPr>
      <w:r w:rsidRPr="008A3141">
        <w:rPr>
          <w:rFonts w:ascii="Century Gothic" w:hAnsi="Century Gothic"/>
          <w:b/>
          <w:sz w:val="24"/>
          <w:szCs w:val="24"/>
        </w:rPr>
        <w:t xml:space="preserve">EXCELENTÍSSIMO(A) SENHOR(A) DOUTOR(A) JUIZ(A) DE DIREITO DA </w:t>
      </w:r>
      <w:r w:rsidRPr="008A3141">
        <w:rPr>
          <w:rFonts w:ascii="Century Gothic" w:hAnsi="Century Gothic"/>
          <w:b/>
          <w:sz w:val="24"/>
          <w:szCs w:val="24"/>
          <w:highlight w:val="yellow"/>
        </w:rPr>
        <w:t xml:space="preserve">1ª VARA CÍVEL </w:t>
      </w:r>
      <w:r w:rsidRPr="008A3141">
        <w:rPr>
          <w:rFonts w:ascii="Century Gothic" w:hAnsi="Century Gothic"/>
          <w:b/>
          <w:sz w:val="24"/>
          <w:szCs w:val="24"/>
        </w:rPr>
        <w:t xml:space="preserve">DA COMARCA DE </w:t>
      </w:r>
      <w:r w:rsidRPr="008A3141">
        <w:rPr>
          <w:rFonts w:ascii="Century Gothic" w:hAnsi="Century Gothic"/>
          <w:b/>
          <w:sz w:val="24"/>
          <w:szCs w:val="24"/>
          <w:highlight w:val="yellow"/>
        </w:rPr>
        <w:t>SUA CIDADE/RS</w:t>
      </w:r>
    </w:p>
    <w:p w14:paraId="27CE839F" w14:textId="77777777" w:rsidR="00A26E78" w:rsidRPr="008A3141" w:rsidRDefault="00A26E78" w:rsidP="00A26E78">
      <w:pPr>
        <w:pStyle w:val="Recuodecorpodetexto"/>
        <w:spacing w:line="360" w:lineRule="auto"/>
        <w:ind w:firstLine="0"/>
        <w:rPr>
          <w:rFonts w:ascii="Century Gothic" w:hAnsi="Century Gothic"/>
        </w:rPr>
      </w:pPr>
    </w:p>
    <w:p w14:paraId="389C30BF" w14:textId="77777777" w:rsidR="00A26E78" w:rsidRPr="008A3141" w:rsidRDefault="00A26E78" w:rsidP="00A26E78">
      <w:pPr>
        <w:spacing w:line="360" w:lineRule="auto"/>
        <w:rPr>
          <w:rFonts w:ascii="Century Gothic" w:hAnsi="Century Gothic"/>
        </w:rPr>
      </w:pPr>
    </w:p>
    <w:p w14:paraId="5B06DBE3" w14:textId="77777777" w:rsidR="00A26E78" w:rsidRPr="008A3141" w:rsidRDefault="00A26E78" w:rsidP="00A26E78">
      <w:pPr>
        <w:spacing w:line="360" w:lineRule="auto"/>
        <w:jc w:val="both"/>
        <w:rPr>
          <w:rFonts w:ascii="Century Gothic" w:hAnsi="Century Gothic"/>
          <w:b/>
        </w:rPr>
      </w:pPr>
      <w:r w:rsidRPr="008A3141">
        <w:rPr>
          <w:rFonts w:ascii="Century Gothic" w:hAnsi="Century Gothic"/>
          <w:b/>
        </w:rPr>
        <w:t xml:space="preserve">Processo n° </w:t>
      </w:r>
      <w:proofErr w:type="spellStart"/>
      <w:r w:rsidRPr="008A3141">
        <w:rPr>
          <w:rFonts w:ascii="Century Gothic" w:hAnsi="Century Gothic"/>
          <w:b/>
          <w:color w:val="000000"/>
          <w:highlight w:val="yellow"/>
        </w:rPr>
        <w:t>xxxxxxxxxxxxxxx</w:t>
      </w:r>
      <w:proofErr w:type="spellEnd"/>
    </w:p>
    <w:p w14:paraId="312E7EC3" w14:textId="77777777" w:rsidR="00A26E78" w:rsidRPr="008A3141" w:rsidRDefault="00A26E78" w:rsidP="00A26E78">
      <w:pPr>
        <w:spacing w:line="360" w:lineRule="auto"/>
        <w:jc w:val="both"/>
        <w:rPr>
          <w:rStyle w:val="apple-converted-space"/>
          <w:rFonts w:ascii="Century Gothic" w:hAnsi="Century Gothic"/>
        </w:rPr>
      </w:pPr>
      <w:r w:rsidRPr="008A3141">
        <w:rPr>
          <w:rFonts w:ascii="Century Gothic" w:hAnsi="Century Gothic"/>
        </w:rPr>
        <w:t xml:space="preserve">Exequente: </w:t>
      </w:r>
      <w:proofErr w:type="spellStart"/>
      <w:r w:rsidRPr="008A3141">
        <w:rPr>
          <w:rFonts w:ascii="Century Gothic" w:hAnsi="Century Gothic" w:cs="Arial"/>
          <w:color w:val="000000" w:themeColor="text1"/>
          <w:highlight w:val="yellow"/>
        </w:rPr>
        <w:t>xxxxxxxxxxxxxxxxx</w:t>
      </w:r>
      <w:proofErr w:type="spellEnd"/>
    </w:p>
    <w:p w14:paraId="5FC1DCE0" w14:textId="77777777" w:rsidR="00A26E78" w:rsidRPr="008A3141" w:rsidRDefault="00A26E78" w:rsidP="00A26E78">
      <w:pPr>
        <w:spacing w:line="360" w:lineRule="auto"/>
        <w:jc w:val="both"/>
        <w:rPr>
          <w:rFonts w:ascii="Century Gothic" w:hAnsi="Century Gothic"/>
        </w:rPr>
      </w:pPr>
      <w:r w:rsidRPr="008A3141">
        <w:rPr>
          <w:rFonts w:ascii="Century Gothic" w:hAnsi="Century Gothic"/>
        </w:rPr>
        <w:t xml:space="preserve">Executado: </w:t>
      </w:r>
      <w:proofErr w:type="spellStart"/>
      <w:r w:rsidRPr="008A3141">
        <w:rPr>
          <w:rFonts w:ascii="Century Gothic" w:hAnsi="Century Gothic"/>
          <w:color w:val="000000"/>
          <w:highlight w:val="yellow"/>
          <w:shd w:val="clear" w:color="auto" w:fill="FFFFFF"/>
        </w:rPr>
        <w:t>xxxxxxxxxxxxxxxxxxx</w:t>
      </w:r>
      <w:proofErr w:type="spellEnd"/>
    </w:p>
    <w:p w14:paraId="2B4355A4" w14:textId="77777777" w:rsidR="00A26E78" w:rsidRPr="008A3141" w:rsidRDefault="00A26E78" w:rsidP="00A26E78">
      <w:pPr>
        <w:spacing w:line="360" w:lineRule="auto"/>
        <w:rPr>
          <w:rFonts w:ascii="Century Gothic" w:hAnsi="Century Gothic" w:cs="Arial"/>
          <w:snapToGrid w:val="0"/>
          <w:lang w:val="pt-PT"/>
        </w:rPr>
      </w:pPr>
    </w:p>
    <w:p w14:paraId="51394D5E" w14:textId="77777777" w:rsidR="00A26E78" w:rsidRPr="008A3141" w:rsidRDefault="00A26E78" w:rsidP="00A26E78">
      <w:pPr>
        <w:spacing w:line="360" w:lineRule="auto"/>
        <w:rPr>
          <w:rFonts w:ascii="Century Gothic" w:hAnsi="Century Gothic" w:cs="Arial"/>
          <w:i/>
          <w:iCs/>
          <w:snapToGrid w:val="0"/>
          <w:lang w:val="pt-PT"/>
        </w:rPr>
      </w:pPr>
      <w:r w:rsidRPr="008A3141">
        <w:rPr>
          <w:rFonts w:ascii="Century Gothic" w:hAnsi="Century Gothic" w:cs="Arial"/>
          <w:i/>
          <w:iCs/>
          <w:snapToGrid w:val="0"/>
          <w:lang w:val="pt-PT"/>
        </w:rPr>
        <w:t>Indicação de bem para penhora, avaliação e venda em hasta pública.</w:t>
      </w:r>
    </w:p>
    <w:p w14:paraId="1E59F25B" w14:textId="77777777" w:rsidR="00A26E78" w:rsidRPr="008A3141" w:rsidRDefault="00A26E78" w:rsidP="00A26E78">
      <w:pPr>
        <w:spacing w:line="360" w:lineRule="auto"/>
        <w:ind w:firstLine="2835"/>
        <w:jc w:val="both"/>
        <w:rPr>
          <w:rFonts w:ascii="Century Gothic" w:hAnsi="Century Gothic" w:cs="Arial"/>
          <w:snapToGrid w:val="0"/>
          <w:lang w:val="pt-PT"/>
        </w:rPr>
      </w:pPr>
    </w:p>
    <w:p w14:paraId="71A49ACE" w14:textId="77777777" w:rsidR="00A26E78" w:rsidRPr="008A3141" w:rsidRDefault="00A26E78" w:rsidP="00A26E78">
      <w:pPr>
        <w:spacing w:line="360" w:lineRule="auto"/>
        <w:ind w:firstLine="2835"/>
        <w:jc w:val="both"/>
        <w:rPr>
          <w:rFonts w:ascii="Century Gothic" w:hAnsi="Century Gothic" w:cs="Arial"/>
          <w:snapToGrid w:val="0"/>
          <w:lang w:val="pt-PT"/>
        </w:rPr>
      </w:pPr>
    </w:p>
    <w:p w14:paraId="0CBC3F61" w14:textId="77777777" w:rsidR="005157A7" w:rsidRPr="008A3141" w:rsidRDefault="005157A7" w:rsidP="005157A7">
      <w:pPr>
        <w:spacing w:line="360" w:lineRule="auto"/>
        <w:ind w:firstLine="2835"/>
        <w:jc w:val="both"/>
        <w:rPr>
          <w:rFonts w:ascii="Century Gothic" w:hAnsi="Century Gothic"/>
          <w:snapToGrid w:val="0"/>
          <w:color w:val="000000"/>
          <w:lang w:val="pt-PT"/>
        </w:rPr>
      </w:pPr>
      <w:proofErr w:type="spellStart"/>
      <w:r w:rsidRPr="008A3141">
        <w:rPr>
          <w:rFonts w:ascii="Century Gothic" w:hAnsi="Century Gothic"/>
          <w:b/>
          <w:highlight w:val="yellow"/>
        </w:rPr>
        <w:t>xxxxxxxxxxxxxxxxxx</w:t>
      </w:r>
      <w:proofErr w:type="spellEnd"/>
      <w:r w:rsidRPr="008A3141">
        <w:rPr>
          <w:rFonts w:ascii="Century Gothic" w:hAnsi="Century Gothic"/>
        </w:rPr>
        <w:t>,</w:t>
      </w:r>
      <w:r w:rsidRPr="008A3141">
        <w:rPr>
          <w:rFonts w:ascii="Century Gothic" w:hAnsi="Century Gothic"/>
          <w:snapToGrid w:val="0"/>
          <w:color w:val="000000"/>
          <w:lang w:val="pt-PT"/>
        </w:rPr>
        <w:t xml:space="preserve"> devidamente qualificado nos autos da ação em epígrafe, vem respeitosamente à presença de Vossa Excelência, por seu advogado infra-assinado, informar que diante do decurso do prazo para pagamento espontâneo do débito que originou a presente execução, bem como frustrado as tentativas de penhora na ordem de preferência dos bens descrita no art. 835 do CPC:</w:t>
      </w:r>
    </w:p>
    <w:p w14:paraId="2CD82F9A"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7CA6E5BB" w14:textId="77777777" w:rsidR="005157A7" w:rsidRPr="008A3141" w:rsidRDefault="005157A7" w:rsidP="005157A7">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Art. 835. A penhora observará, preferencialmente, a seguinte ordem:</w:t>
      </w:r>
    </w:p>
    <w:p w14:paraId="29C83F61" w14:textId="77777777" w:rsidR="005157A7" w:rsidRPr="008A3141" w:rsidRDefault="005157A7" w:rsidP="005157A7">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 - dinheiro, em espécie ou em depósito ou aplicação em instituição financeira;</w:t>
      </w:r>
    </w:p>
    <w:p w14:paraId="02343D3D" w14:textId="77777777" w:rsidR="005157A7" w:rsidRPr="008A3141" w:rsidRDefault="005157A7" w:rsidP="005157A7">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 - títulos da dívida pública da União, dos Estados e do Distrito Federal com cotação em mercado;</w:t>
      </w:r>
    </w:p>
    <w:p w14:paraId="291E0E33" w14:textId="77777777" w:rsidR="005157A7" w:rsidRPr="008A3141" w:rsidRDefault="005157A7" w:rsidP="005157A7">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III - títulos e valores mobiliários com cotação em mercado;</w:t>
      </w:r>
    </w:p>
    <w:p w14:paraId="0113877C" w14:textId="77777777" w:rsidR="005157A7" w:rsidRPr="008A3141" w:rsidRDefault="005157A7" w:rsidP="005157A7">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lastRenderedPageBreak/>
        <w:t>IV - veículos de via terrestre;</w:t>
      </w:r>
    </w:p>
    <w:p w14:paraId="65415911" w14:textId="77777777" w:rsidR="005157A7" w:rsidRPr="008A3141" w:rsidRDefault="005157A7" w:rsidP="005157A7">
      <w:pPr>
        <w:spacing w:line="360" w:lineRule="auto"/>
        <w:ind w:left="2835"/>
        <w:jc w:val="both"/>
        <w:rPr>
          <w:rFonts w:ascii="Century Gothic" w:hAnsi="Century Gothic"/>
          <w:b/>
          <w:bCs/>
          <w:i/>
          <w:iCs/>
          <w:snapToGrid w:val="0"/>
          <w:color w:val="000000"/>
          <w:lang w:val="pt-PT"/>
        </w:rPr>
      </w:pPr>
      <w:r w:rsidRPr="008A3141">
        <w:rPr>
          <w:rFonts w:ascii="Century Gothic" w:hAnsi="Century Gothic"/>
          <w:b/>
          <w:bCs/>
          <w:i/>
          <w:iCs/>
          <w:snapToGrid w:val="0"/>
          <w:color w:val="000000"/>
          <w:lang w:val="pt-PT"/>
        </w:rPr>
        <w:t>V - bens imóveis;</w:t>
      </w:r>
    </w:p>
    <w:p w14:paraId="1702C3C9"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601DB675" w14:textId="77777777" w:rsidR="005157A7" w:rsidRPr="008A3141" w:rsidRDefault="005157A7" w:rsidP="005157A7">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Dessa forma requer que sejam penhorados os imóveis pertencentes a parte devedor a fim de dar por satisfeito o objetivo do processo.</w:t>
      </w:r>
    </w:p>
    <w:p w14:paraId="6EED886F"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2997F3AD" w14:textId="77777777" w:rsidR="005157A7" w:rsidRPr="008A3141" w:rsidRDefault="005157A7" w:rsidP="005157A7">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Ademais, ressalta novamente que já houve citação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 xml:space="preserve"> da parte devedora para o pagamento espontâneo do débito, decorrendo o prazo sem a quitação, conforme certidão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w:t>
      </w:r>
    </w:p>
    <w:p w14:paraId="456BF64F"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59D512F5" w14:textId="77777777" w:rsidR="005157A7" w:rsidRPr="008A3141" w:rsidRDefault="005157A7" w:rsidP="005157A7">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Assim, como único meio de prosseguir com a referida execução, </w:t>
      </w:r>
      <w:r w:rsidRPr="008A3141">
        <w:rPr>
          <w:rFonts w:ascii="Century Gothic" w:hAnsi="Century Gothic"/>
          <w:b/>
          <w:bCs/>
          <w:snapToGrid w:val="0"/>
          <w:color w:val="000000"/>
          <w:lang w:val="pt-PT"/>
        </w:rPr>
        <w:t xml:space="preserve">requer a penhora dos imóveis registrados sob as matrículas nº </w:t>
      </w:r>
      <w:r w:rsidRPr="008A3141">
        <w:rPr>
          <w:rFonts w:ascii="Century Gothic" w:hAnsi="Century Gothic"/>
          <w:b/>
          <w:bCs/>
          <w:snapToGrid w:val="0"/>
          <w:color w:val="000000"/>
          <w:highlight w:val="yellow"/>
          <w:lang w:val="pt-PT"/>
        </w:rPr>
        <w:t>XXX e XXX</w:t>
      </w:r>
      <w:r w:rsidRPr="008A3141">
        <w:rPr>
          <w:rFonts w:ascii="Century Gothic" w:hAnsi="Century Gothic"/>
          <w:b/>
          <w:bCs/>
          <w:snapToGrid w:val="0"/>
          <w:color w:val="000000"/>
          <w:lang w:val="pt-PT"/>
        </w:rPr>
        <w:t>,</w:t>
      </w:r>
      <w:r w:rsidRPr="008A3141">
        <w:rPr>
          <w:rFonts w:ascii="Century Gothic" w:hAnsi="Century Gothic"/>
          <w:snapToGrid w:val="0"/>
          <w:color w:val="000000"/>
          <w:lang w:val="pt-PT"/>
        </w:rPr>
        <w:t xml:space="preserve"> ambos registrados no Cartório de Registro de Imóveis de </w:t>
      </w:r>
      <w:r w:rsidRPr="008A3141">
        <w:rPr>
          <w:rFonts w:ascii="Century Gothic" w:hAnsi="Century Gothic"/>
          <w:snapToGrid w:val="0"/>
          <w:color w:val="000000"/>
          <w:highlight w:val="yellow"/>
          <w:lang w:val="pt-PT"/>
        </w:rPr>
        <w:t>Porto Alegre.</w:t>
      </w:r>
    </w:p>
    <w:p w14:paraId="5E452E2C" w14:textId="77777777" w:rsidR="005157A7" w:rsidRPr="008A3141" w:rsidRDefault="005157A7" w:rsidP="005157A7">
      <w:pPr>
        <w:spacing w:line="360" w:lineRule="auto"/>
        <w:ind w:firstLine="2835"/>
        <w:jc w:val="both"/>
        <w:rPr>
          <w:rFonts w:ascii="Century Gothic" w:hAnsi="Century Gothic"/>
          <w:snapToGrid w:val="0"/>
          <w:color w:val="FF0000"/>
          <w:highlight w:val="yellow"/>
          <w:lang w:val="pt-PT"/>
        </w:rPr>
      </w:pPr>
      <w:r w:rsidRPr="008A3141">
        <w:rPr>
          <w:rFonts w:ascii="Century Gothic" w:hAnsi="Century Gothic"/>
          <w:snapToGrid w:val="0"/>
          <w:color w:val="FF0000"/>
          <w:highlight w:val="yellow"/>
          <w:lang w:val="pt-PT"/>
        </w:rPr>
        <w:t>[JUNTAR MATRÍCULA ATUALIZADA DO IMÓVEL]</w:t>
      </w:r>
    </w:p>
    <w:p w14:paraId="1F0940C7" w14:textId="77777777" w:rsidR="005157A7" w:rsidRPr="008A3141" w:rsidRDefault="005157A7" w:rsidP="005157A7">
      <w:pPr>
        <w:spacing w:line="360" w:lineRule="auto"/>
        <w:ind w:firstLine="2835"/>
        <w:jc w:val="both"/>
        <w:rPr>
          <w:rFonts w:ascii="Century Gothic" w:hAnsi="Century Gothic"/>
          <w:snapToGrid w:val="0"/>
          <w:color w:val="FF0000"/>
          <w:lang w:val="pt-PT"/>
        </w:rPr>
      </w:pPr>
      <w:r w:rsidRPr="008A3141">
        <w:rPr>
          <w:rFonts w:ascii="Century Gothic" w:hAnsi="Century Gothic"/>
          <w:snapToGrid w:val="0"/>
          <w:color w:val="FF0000"/>
          <w:highlight w:val="yellow"/>
          <w:lang w:val="pt-PT"/>
        </w:rPr>
        <w:t>[A BUSCA POR IMÓVEIS EM NOME DO DEVEDOR PODE SER FEITA PELO SITE https://www.</w:t>
      </w:r>
      <w:r>
        <w:rPr>
          <w:rFonts w:ascii="Century Gothic" w:hAnsi="Century Gothic"/>
          <w:snapToGrid w:val="0"/>
          <w:color w:val="FF0000"/>
          <w:highlight w:val="yellow"/>
          <w:lang w:val="pt-PT"/>
        </w:rPr>
        <w:t>registradores.onr</w:t>
      </w:r>
      <w:r w:rsidRPr="008A3141">
        <w:rPr>
          <w:rFonts w:ascii="Century Gothic" w:hAnsi="Century Gothic"/>
          <w:snapToGrid w:val="0"/>
          <w:color w:val="FF0000"/>
          <w:highlight w:val="yellow"/>
          <w:lang w:val="pt-PT"/>
        </w:rPr>
        <w:t>.</w:t>
      </w:r>
      <w:r>
        <w:rPr>
          <w:rFonts w:ascii="Century Gothic" w:hAnsi="Century Gothic"/>
          <w:snapToGrid w:val="0"/>
          <w:color w:val="FF0000"/>
          <w:highlight w:val="yellow"/>
          <w:lang w:val="pt-PT"/>
        </w:rPr>
        <w:t>org</w:t>
      </w:r>
      <w:r w:rsidRPr="008A3141">
        <w:rPr>
          <w:rFonts w:ascii="Century Gothic" w:hAnsi="Century Gothic"/>
          <w:snapToGrid w:val="0"/>
          <w:color w:val="FF0000"/>
          <w:highlight w:val="yellow"/>
          <w:lang w:val="pt-PT"/>
        </w:rPr>
        <w:t>.br/]</w:t>
      </w:r>
    </w:p>
    <w:p w14:paraId="4106D042"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3D705622"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19A52E3F" w14:textId="77777777" w:rsidR="005157A7" w:rsidRPr="008A3141" w:rsidRDefault="005157A7" w:rsidP="005157A7">
      <w:pPr>
        <w:spacing w:line="360" w:lineRule="auto"/>
        <w:ind w:firstLine="2835"/>
        <w:jc w:val="both"/>
        <w:rPr>
          <w:rFonts w:ascii="Century Gothic" w:hAnsi="Century Gothic"/>
          <w:b/>
          <w:bCs/>
          <w:snapToGrid w:val="0"/>
          <w:color w:val="000000"/>
          <w:u w:val="single"/>
          <w:lang w:val="pt-PT"/>
        </w:rPr>
      </w:pPr>
      <w:bookmarkStart w:id="0" w:name="_Hlk163032611"/>
      <w:r w:rsidRPr="008A3141">
        <w:rPr>
          <w:rFonts w:ascii="Century Gothic" w:hAnsi="Century Gothic"/>
          <w:snapToGrid w:val="0"/>
          <w:color w:val="000000"/>
          <w:lang w:val="pt-PT"/>
        </w:rPr>
        <w:t xml:space="preserve">A fim de </w:t>
      </w:r>
      <w:r w:rsidRPr="008A3141">
        <w:rPr>
          <w:rFonts w:ascii="Century Gothic" w:hAnsi="Century Gothic"/>
          <w:b/>
          <w:bCs/>
          <w:snapToGrid w:val="0"/>
          <w:color w:val="000000"/>
          <w:u w:val="single"/>
          <w:lang w:val="pt-PT"/>
        </w:rPr>
        <w:t>maior celeridade e economia processual</w:t>
      </w:r>
      <w:r w:rsidRPr="008A3141">
        <w:rPr>
          <w:rFonts w:ascii="Century Gothic" w:hAnsi="Century Gothic"/>
          <w:snapToGrid w:val="0"/>
          <w:color w:val="000000"/>
          <w:lang w:val="pt-PT"/>
        </w:rPr>
        <w:t xml:space="preserve">, bem como nos termos do art. 883 do Código de Processo Civil, passa a indicar o Leiloeiro e Público Oficial </w:t>
      </w:r>
      <w:r w:rsidRPr="00951496">
        <w:rPr>
          <w:rFonts w:ascii="Century Gothic" w:hAnsi="Century Gothic"/>
          <w:b/>
          <w:snapToGrid w:val="0"/>
          <w:color w:val="000000"/>
          <w:u w:val="single"/>
          <w:lang w:val="pt-PT"/>
        </w:rPr>
        <w:t>Gustavo Turani</w:t>
      </w:r>
      <w:r w:rsidRPr="008A3141">
        <w:rPr>
          <w:rFonts w:ascii="Century Gothic" w:hAnsi="Century Gothic"/>
          <w:snapToGrid w:val="0"/>
          <w:color w:val="000000"/>
          <w:lang w:val="pt-PT"/>
        </w:rPr>
        <w:t>, inscrito na Junta Comericial do Rio Grande do Sul sob matrícula nº 392/2019.</w:t>
      </w:r>
    </w:p>
    <w:p w14:paraId="70EBDCD5"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2383CF31" w14:textId="77777777" w:rsidR="005157A7" w:rsidRPr="00951496" w:rsidRDefault="005157A7" w:rsidP="005157A7">
      <w:pPr>
        <w:spacing w:line="360" w:lineRule="auto"/>
        <w:ind w:left="2835"/>
        <w:jc w:val="both"/>
        <w:rPr>
          <w:rFonts w:ascii="Century Gothic" w:hAnsi="Century Gothic"/>
          <w:i/>
          <w:iCs/>
          <w:snapToGrid w:val="0"/>
          <w:u w:val="single"/>
          <w:lang w:val="pt-PT"/>
        </w:rPr>
      </w:pPr>
      <w:r w:rsidRPr="008A3141">
        <w:rPr>
          <w:rFonts w:ascii="Century Gothic" w:hAnsi="Century Gothic"/>
          <w:i/>
          <w:iCs/>
          <w:snapToGrid w:val="0"/>
          <w:lang w:val="pt-PT"/>
        </w:rPr>
        <w:t xml:space="preserve">Art. 883. Caberá ao juiz a designação do leiloeiro público, </w:t>
      </w:r>
      <w:r w:rsidRPr="00951496">
        <w:rPr>
          <w:rFonts w:ascii="Century Gothic" w:hAnsi="Century Gothic"/>
          <w:b/>
          <w:bCs/>
          <w:i/>
          <w:iCs/>
          <w:snapToGrid w:val="0"/>
          <w:u w:val="single"/>
          <w:lang w:val="pt-PT"/>
        </w:rPr>
        <w:t>que poderá ser indicado pelo exequente.</w:t>
      </w:r>
    </w:p>
    <w:p w14:paraId="12B04F5D" w14:textId="77777777" w:rsidR="005157A7" w:rsidRPr="008A3141" w:rsidRDefault="005157A7" w:rsidP="005157A7">
      <w:pPr>
        <w:spacing w:line="360" w:lineRule="auto"/>
        <w:ind w:firstLine="2835"/>
        <w:jc w:val="both"/>
        <w:rPr>
          <w:rFonts w:ascii="Century Gothic" w:hAnsi="Century Gothic"/>
          <w:snapToGrid w:val="0"/>
          <w:lang w:val="pt-PT"/>
        </w:rPr>
      </w:pPr>
    </w:p>
    <w:p w14:paraId="10E15DFB" w14:textId="77777777" w:rsidR="005157A7"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Informa que o referido leiloeiro possui ampla experiência em leilões judiciais e extrajudiciais, estando cadastrado junto ao EPROC</w:t>
      </w:r>
      <w:r>
        <w:rPr>
          <w:rFonts w:ascii="Century Gothic" w:hAnsi="Century Gothic"/>
          <w:snapToGrid w:val="0"/>
          <w:lang w:val="pt-PT"/>
        </w:rPr>
        <w:t xml:space="preserve">, </w:t>
      </w:r>
      <w:r w:rsidRPr="008A3141">
        <w:rPr>
          <w:rFonts w:ascii="Century Gothic" w:hAnsi="Century Gothic"/>
          <w:snapToGrid w:val="0"/>
          <w:lang w:val="pt-PT"/>
        </w:rPr>
        <w:t>TRT4</w:t>
      </w:r>
      <w:r>
        <w:rPr>
          <w:rFonts w:ascii="Century Gothic" w:hAnsi="Century Gothic"/>
          <w:snapToGrid w:val="0"/>
          <w:lang w:val="pt-PT"/>
        </w:rPr>
        <w:t xml:space="preserve"> e TRF4, estando apto</w:t>
      </w:r>
      <w:r w:rsidRPr="008A3141">
        <w:rPr>
          <w:rFonts w:ascii="Century Gothic" w:hAnsi="Century Gothic"/>
          <w:snapToGrid w:val="0"/>
          <w:lang w:val="pt-PT"/>
        </w:rPr>
        <w:t xml:space="preserve"> para realização de leilões</w:t>
      </w:r>
      <w:r>
        <w:rPr>
          <w:rFonts w:ascii="Century Gothic" w:hAnsi="Century Gothic"/>
          <w:snapToGrid w:val="0"/>
          <w:lang w:val="pt-PT"/>
        </w:rPr>
        <w:t>.</w:t>
      </w:r>
    </w:p>
    <w:p w14:paraId="30DF2CB1" w14:textId="77777777" w:rsidR="005157A7" w:rsidRPr="008A3141" w:rsidRDefault="005157A7" w:rsidP="005157A7">
      <w:pPr>
        <w:spacing w:line="360" w:lineRule="auto"/>
        <w:ind w:firstLine="2835"/>
        <w:jc w:val="both"/>
        <w:rPr>
          <w:rFonts w:ascii="Century Gothic" w:hAnsi="Century Gothic"/>
          <w:snapToGrid w:val="0"/>
          <w:lang w:val="pt-PT"/>
        </w:rPr>
      </w:pPr>
      <w:r>
        <w:rPr>
          <w:rFonts w:ascii="Century Gothic" w:hAnsi="Century Gothic"/>
          <w:snapToGrid w:val="0"/>
          <w:lang w:val="pt-PT"/>
        </w:rPr>
        <w:lastRenderedPageBreak/>
        <w:t>Assim sendo segue os da</w:t>
      </w:r>
      <w:r w:rsidRPr="008A3141">
        <w:rPr>
          <w:rFonts w:ascii="Century Gothic" w:hAnsi="Century Gothic"/>
          <w:snapToGrid w:val="0"/>
          <w:lang w:val="pt-PT"/>
        </w:rPr>
        <w:t>dos abaixo para fins de intimação</w:t>
      </w:r>
      <w:r>
        <w:rPr>
          <w:rFonts w:ascii="Century Gothic" w:hAnsi="Century Gothic"/>
          <w:snapToGrid w:val="0"/>
          <w:lang w:val="pt-PT"/>
        </w:rPr>
        <w:t xml:space="preserve"> do referido profissional para prosseguimento dos atos expropriatórios.</w:t>
      </w:r>
    </w:p>
    <w:p w14:paraId="7CC25937" w14:textId="77777777" w:rsidR="005157A7" w:rsidRPr="008A3141" w:rsidRDefault="005157A7" w:rsidP="005157A7">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Nome: Gustavo Turani</w:t>
      </w:r>
    </w:p>
    <w:p w14:paraId="46E587CB" w14:textId="77777777" w:rsidR="005157A7" w:rsidRPr="008A3141" w:rsidRDefault="005157A7" w:rsidP="005157A7">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CPF: 026.664.400-79</w:t>
      </w:r>
    </w:p>
    <w:p w14:paraId="6E97577A" w14:textId="77777777" w:rsidR="005157A7" w:rsidRPr="008A3141" w:rsidRDefault="005157A7" w:rsidP="005157A7">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Matrícula JUCISRS nº 392/2019</w:t>
      </w:r>
    </w:p>
    <w:p w14:paraId="3F03D044" w14:textId="109A448D" w:rsidR="005157A7" w:rsidRPr="008A3141" w:rsidRDefault="005157A7" w:rsidP="005157A7">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Telefone  (54) 99934-3714, (54) 3419-3693 e </w:t>
      </w:r>
      <w:r w:rsidR="003F72BE" w:rsidRPr="008A3141">
        <w:rPr>
          <w:rFonts w:ascii="Century Gothic" w:hAnsi="Century Gothic"/>
          <w:b/>
          <w:bCs/>
          <w:snapToGrid w:val="0"/>
          <w:lang w:val="pt-PT"/>
        </w:rPr>
        <w:t xml:space="preserve"> (51) </w:t>
      </w:r>
      <w:r w:rsidR="003F72BE">
        <w:rPr>
          <w:rFonts w:ascii="Century Gothic" w:hAnsi="Century Gothic"/>
          <w:b/>
          <w:bCs/>
          <w:snapToGrid w:val="0"/>
          <w:lang w:val="pt-PT"/>
        </w:rPr>
        <w:t>99220-9918</w:t>
      </w:r>
    </w:p>
    <w:p w14:paraId="10599EBE" w14:textId="77777777" w:rsidR="005157A7" w:rsidRPr="008A3141" w:rsidRDefault="005157A7" w:rsidP="005157A7">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E-mail </w:t>
      </w:r>
      <w:hyperlink r:id="rId10" w:history="1">
        <w:r w:rsidRPr="008A3141">
          <w:rPr>
            <w:rStyle w:val="Hyperlink"/>
            <w:rFonts w:ascii="Century Gothic" w:hAnsi="Century Gothic"/>
            <w:b/>
            <w:bCs/>
            <w:snapToGrid w:val="0"/>
            <w:lang w:val="pt-PT"/>
          </w:rPr>
          <w:t>Contato@TuraniLeiloes.com.br</w:t>
        </w:r>
      </w:hyperlink>
    </w:p>
    <w:p w14:paraId="592B90ED" w14:textId="77777777" w:rsidR="005157A7" w:rsidRPr="008A3141" w:rsidRDefault="005157A7" w:rsidP="005157A7">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Site </w:t>
      </w:r>
      <w:hyperlink r:id="rId11" w:history="1">
        <w:r w:rsidRPr="008A3141">
          <w:rPr>
            <w:rStyle w:val="Hyperlink"/>
            <w:rFonts w:ascii="Century Gothic" w:hAnsi="Century Gothic"/>
            <w:b/>
            <w:bCs/>
            <w:snapToGrid w:val="0"/>
            <w:lang w:val="pt-PT"/>
          </w:rPr>
          <w:t>www.TuraniLeiloes.com.br</w:t>
        </w:r>
      </w:hyperlink>
    </w:p>
    <w:p w14:paraId="7763ACE2" w14:textId="77777777" w:rsidR="005157A7" w:rsidRPr="008A3141" w:rsidRDefault="005157A7" w:rsidP="005157A7">
      <w:pPr>
        <w:spacing w:line="360" w:lineRule="auto"/>
        <w:ind w:firstLine="2835"/>
        <w:jc w:val="both"/>
        <w:rPr>
          <w:rFonts w:ascii="Century Gothic" w:hAnsi="Century Gothic"/>
          <w:snapToGrid w:val="0"/>
          <w:lang w:val="pt-PT"/>
        </w:rPr>
      </w:pPr>
    </w:p>
    <w:p w14:paraId="45EC63AB" w14:textId="77777777" w:rsidR="005157A7"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Ainda, o profissional possui o seguinte endereço, ambos com depósitos próprio.</w:t>
      </w:r>
    </w:p>
    <w:p w14:paraId="18B883D8" w14:textId="77777777" w:rsidR="005157A7" w:rsidRPr="00951496" w:rsidRDefault="005157A7" w:rsidP="005157A7">
      <w:pPr>
        <w:spacing w:line="360" w:lineRule="auto"/>
        <w:ind w:firstLine="283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[COLOCAR O ENDEREÇO MAIS PRÓXIMO DA COMARCA]</w:t>
      </w:r>
    </w:p>
    <w:p w14:paraId="79A6BE72" w14:textId="77777777" w:rsidR="005157A7" w:rsidRPr="008A3141" w:rsidRDefault="005157A7" w:rsidP="005157A7">
      <w:pPr>
        <w:spacing w:line="360" w:lineRule="auto"/>
        <w:ind w:firstLine="2835"/>
        <w:jc w:val="both"/>
        <w:rPr>
          <w:rFonts w:ascii="Century Gothic" w:hAnsi="Century Gothic"/>
          <w:snapToGrid w:val="0"/>
          <w:lang w:val="pt-PT"/>
        </w:rPr>
      </w:pPr>
    </w:p>
    <w:p w14:paraId="0CE51879"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 Serra Gaúcha</w:t>
      </w:r>
    </w:p>
    <w:p w14:paraId="4BE89394"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Caxias do Sul / RS</w:t>
      </w:r>
    </w:p>
    <w:p w14:paraId="34726264"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Avenida Therezinha Pauletti Sanvitto, 208,</w:t>
      </w:r>
      <w:r>
        <w:rPr>
          <w:rFonts w:ascii="Century Gothic" w:hAnsi="Century Gothic"/>
          <w:b/>
          <w:bCs/>
          <w:snapToGrid w:val="0"/>
          <w:lang w:val="pt-PT"/>
        </w:rPr>
        <w:t xml:space="preserve"> </w:t>
      </w:r>
      <w:r w:rsidRPr="00951496">
        <w:rPr>
          <w:rFonts w:ascii="Century Gothic" w:hAnsi="Century Gothic"/>
          <w:b/>
          <w:bCs/>
          <w:snapToGrid w:val="0"/>
          <w:lang w:val="pt-PT"/>
        </w:rPr>
        <w:t>sala 411 - Vittorio Corporate - CEP 95110-195</w:t>
      </w:r>
    </w:p>
    <w:p w14:paraId="23357710" w14:textId="77777777" w:rsidR="005157A7" w:rsidRDefault="005157A7" w:rsidP="005157A7">
      <w:pPr>
        <w:pStyle w:val="PargrafodaLista"/>
        <w:spacing w:line="360" w:lineRule="auto"/>
        <w:ind w:left="4111" w:hanging="157"/>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audit</w:t>
      </w:r>
      <w:r w:rsidRPr="00951496">
        <w:rPr>
          <w:rFonts w:ascii="Century Gothic" w:hAnsi="Century Gothic" w:cs="Century Gothic"/>
          <w:b/>
          <w:bCs/>
          <w:snapToGrid w:val="0"/>
          <w:lang w:val="pt-PT"/>
        </w:rPr>
        <w:t>ó</w:t>
      </w:r>
      <w:r w:rsidRPr="00951496">
        <w:rPr>
          <w:rFonts w:ascii="Century Gothic" w:hAnsi="Century Gothic"/>
          <w:b/>
          <w:bCs/>
          <w:snapToGrid w:val="0"/>
          <w:lang w:val="pt-PT"/>
        </w:rPr>
        <w:t>rio simult</w:t>
      </w:r>
      <w:r w:rsidRPr="00951496">
        <w:rPr>
          <w:rFonts w:ascii="Century Gothic" w:hAnsi="Century Gothic" w:cs="Century Gothic"/>
          <w:b/>
          <w:bCs/>
          <w:snapToGrid w:val="0"/>
          <w:lang w:val="pt-PT"/>
        </w:rPr>
        <w:t>â</w:t>
      </w:r>
      <w:r w:rsidRPr="00951496">
        <w:rPr>
          <w:rFonts w:ascii="Century Gothic" w:hAnsi="Century Gothic"/>
          <w:b/>
          <w:bCs/>
          <w:snapToGrid w:val="0"/>
          <w:lang w:val="pt-PT"/>
        </w:rPr>
        <w:t>neo</w:t>
      </w:r>
      <w:r>
        <w:rPr>
          <w:rFonts w:ascii="Century Gothic" w:hAnsi="Century Gothic"/>
          <w:b/>
          <w:bCs/>
          <w:snapToGrid w:val="0"/>
          <w:lang w:val="pt-PT"/>
        </w:rPr>
        <w:t xml:space="preserv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55256765" w14:textId="77777777" w:rsidR="005157A7" w:rsidRPr="00951496" w:rsidRDefault="005157A7" w:rsidP="005157A7">
      <w:pPr>
        <w:pStyle w:val="PargrafodaLista"/>
        <w:spacing w:line="360" w:lineRule="auto"/>
        <w:ind w:left="4111" w:hanging="157"/>
        <w:jc w:val="both"/>
        <w:rPr>
          <w:rFonts w:ascii="Century Gothic" w:hAnsi="Century Gothic"/>
          <w:b/>
          <w:bCs/>
          <w:snapToGrid w:val="0"/>
          <w:lang w:val="pt-PT"/>
        </w:rPr>
      </w:pPr>
    </w:p>
    <w:p w14:paraId="16FC6B94"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Antônio Prado</w:t>
      </w:r>
    </w:p>
    <w:p w14:paraId="6CB7D718" w14:textId="77777777" w:rsidR="005157A7"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Dr. Ramiro Barcelos, nº 325, Centro - CEP 95250-000</w:t>
      </w:r>
    </w:p>
    <w:p w14:paraId="63C394C0" w14:textId="77777777" w:rsidR="005157A7" w:rsidRDefault="005157A7" w:rsidP="005157A7">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612E6C47" w14:textId="77777777" w:rsidR="005157A7" w:rsidRPr="00951496" w:rsidRDefault="005157A7" w:rsidP="005157A7">
      <w:pPr>
        <w:pStyle w:val="PargrafodaLista"/>
        <w:spacing w:line="360" w:lineRule="auto"/>
        <w:ind w:left="3555"/>
        <w:jc w:val="both"/>
        <w:rPr>
          <w:rFonts w:ascii="Century Gothic" w:hAnsi="Century Gothic"/>
          <w:b/>
          <w:bCs/>
          <w:snapToGrid w:val="0"/>
          <w:lang w:val="pt-PT"/>
        </w:rPr>
      </w:pPr>
    </w:p>
    <w:p w14:paraId="4CFCDA86"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das Hortênsias</w:t>
      </w:r>
    </w:p>
    <w:p w14:paraId="1B5834C0"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lastRenderedPageBreak/>
        <w:t>Nova Petrópolis</w:t>
      </w:r>
    </w:p>
    <w:p w14:paraId="21EC7D13" w14:textId="77777777" w:rsidR="005157A7"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Frederico Michaelsen, nº 521 - sala 22 - Nova Petrópolis/RS, CEP 95150-000</w:t>
      </w:r>
    </w:p>
    <w:p w14:paraId="0886F4C8" w14:textId="77777777" w:rsidR="005157A7" w:rsidRDefault="005157A7" w:rsidP="005157A7">
      <w:pPr>
        <w:pStyle w:val="PargrafodaLista"/>
        <w:spacing w:line="360" w:lineRule="auto"/>
        <w:ind w:left="3969"/>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apoio</w:t>
      </w:r>
    </w:p>
    <w:p w14:paraId="3C695CF2" w14:textId="77777777" w:rsidR="005157A7" w:rsidRDefault="005157A7" w:rsidP="005157A7">
      <w:pPr>
        <w:pStyle w:val="PargrafodaLista"/>
        <w:spacing w:line="360" w:lineRule="auto"/>
        <w:ind w:left="3555"/>
        <w:jc w:val="both"/>
        <w:rPr>
          <w:rFonts w:ascii="Century Gothic" w:hAnsi="Century Gothic"/>
          <w:b/>
          <w:bCs/>
          <w:snapToGrid w:val="0"/>
          <w:lang w:val="pt-PT"/>
        </w:rPr>
      </w:pPr>
    </w:p>
    <w:p w14:paraId="311F83E9"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Metropolitana</w:t>
      </w:r>
    </w:p>
    <w:p w14:paraId="21144CE0"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Porto Alegre / RS</w:t>
      </w:r>
    </w:p>
    <w:p w14:paraId="22D5EEF0" w14:textId="77777777" w:rsidR="005157A7"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Valparaíso, nº 1075 - Jardim Botânico - CEP 90690-300</w:t>
      </w:r>
    </w:p>
    <w:p w14:paraId="043C448F" w14:textId="77777777" w:rsidR="005157A7" w:rsidRDefault="005157A7" w:rsidP="005157A7">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171ECD7C" w14:textId="77777777" w:rsidR="005157A7" w:rsidRPr="00951496" w:rsidRDefault="005157A7" w:rsidP="005157A7">
      <w:pPr>
        <w:pStyle w:val="PargrafodaLista"/>
        <w:spacing w:line="360" w:lineRule="auto"/>
        <w:ind w:left="3555"/>
        <w:jc w:val="both"/>
        <w:rPr>
          <w:rFonts w:ascii="Century Gothic" w:hAnsi="Century Gothic"/>
          <w:b/>
          <w:bCs/>
          <w:snapToGrid w:val="0"/>
          <w:lang w:val="pt-PT"/>
        </w:rPr>
      </w:pPr>
    </w:p>
    <w:p w14:paraId="13BDD5FB"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Vale dos Sinos</w:t>
      </w:r>
    </w:p>
    <w:p w14:paraId="74C6C00B"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Novo Hamburgo / RS</w:t>
      </w:r>
    </w:p>
    <w:p w14:paraId="07C2593D"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vinte e cinco de julho nº 246 / 1003 - CEP 93310-250</w:t>
      </w:r>
    </w:p>
    <w:p w14:paraId="45E63AB9" w14:textId="77777777" w:rsidR="005157A7" w:rsidRDefault="005157A7" w:rsidP="005157A7">
      <w:pPr>
        <w:pStyle w:val="PargrafodaLista"/>
        <w:spacing w:line="360" w:lineRule="auto"/>
        <w:ind w:left="4395" w:hanging="426"/>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2C67A293" w14:textId="77777777" w:rsidR="005157A7" w:rsidRPr="008A3141" w:rsidRDefault="005157A7" w:rsidP="005157A7">
      <w:pPr>
        <w:pStyle w:val="PargrafodaLista"/>
        <w:spacing w:line="360" w:lineRule="auto"/>
        <w:rPr>
          <w:rFonts w:ascii="Century Gothic" w:hAnsi="Century Gothic"/>
          <w:b/>
          <w:bCs/>
          <w:snapToGrid w:val="0"/>
          <w:lang w:val="pt-PT"/>
        </w:rPr>
      </w:pPr>
    </w:p>
    <w:p w14:paraId="1ED4B34D" w14:textId="77777777" w:rsidR="005157A7" w:rsidRPr="008A3141"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Outrossim, pelo princípio da economia processual, bem como a fim de evitar maiores ônus às partes, </w:t>
      </w:r>
      <w:r w:rsidRPr="008A3141">
        <w:rPr>
          <w:rFonts w:ascii="Century Gothic" w:hAnsi="Century Gothic"/>
          <w:b/>
          <w:bCs/>
          <w:snapToGrid w:val="0"/>
          <w:lang w:val="pt-PT"/>
        </w:rPr>
        <w:t>as custas do leilão</w:t>
      </w:r>
      <w:r w:rsidRPr="008A3141">
        <w:rPr>
          <w:rFonts w:ascii="Century Gothic" w:hAnsi="Century Gothic"/>
          <w:snapToGrid w:val="0"/>
          <w:lang w:val="pt-PT"/>
        </w:rPr>
        <w:t xml:space="preserve"> compreendendo os honorários do leiloeiro, confeccção, publicação e divulgação do edital, </w:t>
      </w:r>
      <w:r w:rsidRPr="008A3141">
        <w:rPr>
          <w:rFonts w:ascii="Century Gothic" w:hAnsi="Century Gothic"/>
          <w:b/>
          <w:bCs/>
          <w:snapToGrid w:val="0"/>
          <w:lang w:val="pt-PT"/>
        </w:rPr>
        <w:t>deverão ser arcardas unicamente pelo arrematante</w:t>
      </w:r>
      <w:r w:rsidRPr="008A3141">
        <w:rPr>
          <w:rFonts w:ascii="Century Gothic" w:hAnsi="Century Gothic"/>
          <w:snapToGrid w:val="0"/>
          <w:lang w:val="pt-PT"/>
        </w:rPr>
        <w:t>, devendo, somente em caso de remissão ou pagamento, serem pagas pelo devedor.</w:t>
      </w:r>
    </w:p>
    <w:p w14:paraId="60EF58E7" w14:textId="77777777" w:rsidR="005157A7" w:rsidRPr="008A3141"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evitará maiores custas ao processo, bem como menor ônus as partes, respeitando as diretrizes do Código de Processo Civil.</w:t>
      </w:r>
    </w:p>
    <w:bookmarkEnd w:id="0"/>
    <w:p w14:paraId="59327E24" w14:textId="77777777" w:rsidR="005157A7" w:rsidRPr="008A3141" w:rsidRDefault="005157A7" w:rsidP="005157A7">
      <w:pPr>
        <w:spacing w:line="360" w:lineRule="auto"/>
        <w:ind w:firstLine="2835"/>
        <w:jc w:val="both"/>
        <w:rPr>
          <w:rFonts w:ascii="Century Gothic" w:hAnsi="Century Gothic"/>
          <w:snapToGrid w:val="0"/>
          <w:lang w:val="pt-PT"/>
        </w:rPr>
      </w:pPr>
    </w:p>
    <w:p w14:paraId="011E1E52" w14:textId="77777777" w:rsidR="005157A7" w:rsidRPr="008A3141" w:rsidRDefault="005157A7" w:rsidP="005157A7">
      <w:pPr>
        <w:spacing w:line="360" w:lineRule="auto"/>
        <w:ind w:firstLine="2835"/>
        <w:jc w:val="both"/>
        <w:rPr>
          <w:rFonts w:ascii="Century Gothic" w:hAnsi="Century Gothic"/>
        </w:rPr>
      </w:pPr>
      <w:r w:rsidRPr="008A3141">
        <w:rPr>
          <w:rFonts w:ascii="Century Gothic" w:hAnsi="Century Gothic"/>
        </w:rPr>
        <w:t>Por fim, no intuito de dar maior</w:t>
      </w:r>
      <w:r w:rsidRPr="008A3141">
        <w:rPr>
          <w:rFonts w:ascii="Century Gothic" w:hAnsi="Century Gothic"/>
          <w:u w:val="single"/>
        </w:rPr>
        <w:t xml:space="preserve"> segurança a penhora e ao processo executivo, </w:t>
      </w:r>
      <w:r w:rsidRPr="008A3141">
        <w:rPr>
          <w:rFonts w:ascii="Century Gothic" w:hAnsi="Century Gothic"/>
        </w:rPr>
        <w:t xml:space="preserve">bem como maior efetividade em </w:t>
      </w:r>
      <w:r w:rsidRPr="008A3141">
        <w:rPr>
          <w:rFonts w:ascii="Century Gothic" w:hAnsi="Century Gothic"/>
        </w:rPr>
        <w:lastRenderedPageBreak/>
        <w:t>provável venda judicial, informa que procederá a averbação da penhora e indisponibilidade do bem junto a matrícula dos imóveis ora indicados.</w:t>
      </w:r>
    </w:p>
    <w:p w14:paraId="7B7DF133" w14:textId="77777777" w:rsidR="005157A7" w:rsidRPr="008A3141" w:rsidRDefault="005157A7" w:rsidP="005157A7">
      <w:pPr>
        <w:spacing w:line="360" w:lineRule="auto"/>
        <w:ind w:firstLine="2835"/>
        <w:jc w:val="both"/>
        <w:rPr>
          <w:rFonts w:ascii="Century Gothic" w:hAnsi="Century Gothic"/>
        </w:rPr>
      </w:pPr>
    </w:p>
    <w:p w14:paraId="299B2153" w14:textId="77777777" w:rsidR="005157A7" w:rsidRPr="008A3141" w:rsidRDefault="005157A7" w:rsidP="005157A7">
      <w:pPr>
        <w:spacing w:line="360" w:lineRule="auto"/>
        <w:ind w:left="2835"/>
        <w:rPr>
          <w:rFonts w:ascii="Century Gothic" w:hAnsi="Century Gothic"/>
          <w:i/>
          <w:iCs/>
        </w:rPr>
      </w:pPr>
      <w:r w:rsidRPr="008A3141">
        <w:rPr>
          <w:rFonts w:ascii="Century Gothic" w:hAnsi="Century Gothic"/>
          <w:i/>
          <w:iCs/>
        </w:rPr>
        <w:t>Art. 844. Para presunção absoluta de conhecimento por terceiros, cabe ao exequente providenciar a averbação do arresto ou da penhora no registro competente, mediante apresentação de cópia do auto ou do termo, independentemente de mandado judicial.</w:t>
      </w:r>
    </w:p>
    <w:p w14:paraId="3F5A2C78" w14:textId="77777777" w:rsidR="005157A7" w:rsidRPr="008A3141" w:rsidRDefault="005157A7" w:rsidP="005157A7">
      <w:pPr>
        <w:spacing w:line="360" w:lineRule="auto"/>
        <w:ind w:firstLine="2835"/>
        <w:jc w:val="both"/>
        <w:rPr>
          <w:rFonts w:ascii="Century Gothic" w:hAnsi="Century Gothic"/>
        </w:rPr>
      </w:pPr>
    </w:p>
    <w:p w14:paraId="0168BDBB" w14:textId="77777777" w:rsidR="005157A7" w:rsidRPr="008A3141" w:rsidRDefault="005157A7" w:rsidP="005157A7">
      <w:pPr>
        <w:spacing w:line="360" w:lineRule="auto"/>
        <w:ind w:firstLine="2835"/>
        <w:jc w:val="both"/>
        <w:rPr>
          <w:rFonts w:ascii="Century Gothic" w:hAnsi="Century Gothic"/>
        </w:rPr>
      </w:pPr>
    </w:p>
    <w:p w14:paraId="2A436303" w14:textId="77777777" w:rsidR="005157A7" w:rsidRPr="008A3141"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evitará eventual alienação ou venda a compradores de boa-fé, bem como respeitar a ordem preferêncial do crédito e dar amplo conhecimento as partes e terceiros.</w:t>
      </w:r>
    </w:p>
    <w:p w14:paraId="71E696E0" w14:textId="77777777" w:rsidR="00F31D58" w:rsidRPr="008A3141" w:rsidRDefault="00F31D58" w:rsidP="00F31D58">
      <w:pPr>
        <w:spacing w:line="360" w:lineRule="auto"/>
        <w:ind w:firstLine="2835"/>
        <w:jc w:val="both"/>
        <w:rPr>
          <w:rFonts w:ascii="Century Gothic" w:hAnsi="Century Gothic"/>
          <w:snapToGrid w:val="0"/>
          <w:lang w:val="pt-PT"/>
        </w:rPr>
      </w:pPr>
    </w:p>
    <w:p w14:paraId="7FE81D4A" w14:textId="18F010E2" w:rsidR="008A3141" w:rsidRPr="008A3141" w:rsidRDefault="008A3141" w:rsidP="008A3141">
      <w:pPr>
        <w:spacing w:line="360" w:lineRule="auto"/>
        <w:ind w:firstLine="2835"/>
        <w:jc w:val="both"/>
        <w:rPr>
          <w:rFonts w:ascii="Century Gothic" w:hAnsi="Century Gothic"/>
          <w:snapToGrid w:val="0"/>
          <w:lang w:val="pt-PT"/>
        </w:rPr>
      </w:pPr>
      <w:r w:rsidRPr="008A3141">
        <w:rPr>
          <w:rFonts w:ascii="Century Gothic" w:hAnsi="Century Gothic"/>
          <w:b/>
          <w:bCs/>
          <w:snapToGrid w:val="0"/>
          <w:lang w:val="pt-PT"/>
        </w:rPr>
        <w:t>Quanto a avaliação</w:t>
      </w:r>
      <w:r w:rsidRPr="008A3141">
        <w:rPr>
          <w:rFonts w:ascii="Century Gothic" w:hAnsi="Century Gothic"/>
          <w:snapToGrid w:val="0"/>
          <w:lang w:val="pt-PT"/>
        </w:rPr>
        <w:t>, requer que seja realizada pelo Oficial de Justiça no momento da penhora</w:t>
      </w:r>
      <w:r w:rsidR="005157A7">
        <w:rPr>
          <w:rFonts w:ascii="Century Gothic" w:hAnsi="Century Gothic"/>
          <w:snapToGrid w:val="0"/>
          <w:lang w:val="pt-PT"/>
        </w:rPr>
        <w:t xml:space="preserve"> sob a </w:t>
      </w:r>
      <w:r w:rsidR="005157A7">
        <w:rPr>
          <w:rFonts w:ascii="Century Gothic" w:hAnsi="Century Gothic"/>
          <w:b/>
          <w:bCs/>
          <w:snapToGrid w:val="0"/>
          <w:u w:val="single"/>
          <w:lang w:val="pt-PT"/>
        </w:rPr>
        <w:t>integralidade do imóvel se bem indivisvel</w:t>
      </w:r>
      <w:r w:rsidRPr="008A3141">
        <w:rPr>
          <w:rFonts w:ascii="Century Gothic" w:hAnsi="Century Gothic"/>
          <w:snapToGrid w:val="0"/>
          <w:lang w:val="pt-PT"/>
        </w:rPr>
        <w:t>.</w:t>
      </w:r>
    </w:p>
    <w:p w14:paraId="4604C280" w14:textId="3FA67C6C" w:rsidR="00A26E78" w:rsidRPr="008A3141" w:rsidRDefault="00A26E78" w:rsidP="00A26E78">
      <w:pPr>
        <w:spacing w:line="360" w:lineRule="auto"/>
        <w:ind w:firstLine="2835"/>
        <w:jc w:val="both"/>
        <w:rPr>
          <w:rFonts w:ascii="Century Gothic" w:hAnsi="Century Gothic"/>
          <w:snapToGrid w:val="0"/>
          <w:lang w:val="pt-PT"/>
        </w:rPr>
      </w:pPr>
    </w:p>
    <w:p w14:paraId="294518AA" w14:textId="422B4DEC" w:rsidR="00A26E78" w:rsidRPr="008A3141" w:rsidRDefault="005157A7" w:rsidP="00A26E78">
      <w:pPr>
        <w:spacing w:line="360" w:lineRule="auto"/>
        <w:ind w:firstLine="2835"/>
        <w:jc w:val="both"/>
        <w:rPr>
          <w:rFonts w:ascii="Century Gothic" w:hAnsi="Century Gothic"/>
          <w:b/>
          <w:bCs/>
          <w:snapToGrid w:val="0"/>
          <w:lang w:val="pt-PT"/>
        </w:rPr>
      </w:pPr>
      <w:r>
        <w:rPr>
          <w:rFonts w:ascii="Century Gothic" w:hAnsi="Century Gothic"/>
          <w:b/>
          <w:bCs/>
          <w:snapToGrid w:val="0"/>
          <w:lang w:val="pt-PT"/>
        </w:rPr>
        <w:t>DA QUOTA PARTE</w:t>
      </w:r>
    </w:p>
    <w:p w14:paraId="5F31B2B2" w14:textId="07E31FF0"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Ciente que a penhora recaiu somente a quota-parte que pertence a</w:t>
      </w:r>
      <w:r w:rsidR="00F31D58" w:rsidRPr="008A3141">
        <w:rPr>
          <w:rFonts w:ascii="Century Gothic" w:hAnsi="Century Gothic"/>
          <w:snapToGrid w:val="0"/>
          <w:lang w:val="pt-PT"/>
        </w:rPr>
        <w:t xml:space="preserve"> parte</w:t>
      </w:r>
      <w:r w:rsidRPr="008A3141">
        <w:rPr>
          <w:rFonts w:ascii="Century Gothic" w:hAnsi="Century Gothic"/>
          <w:snapToGrid w:val="0"/>
          <w:lang w:val="pt-PT"/>
        </w:rPr>
        <w:t xml:space="preserve"> executad</w:t>
      </w:r>
      <w:r w:rsidR="00F31D58" w:rsidRPr="008A3141">
        <w:rPr>
          <w:rFonts w:ascii="Century Gothic" w:hAnsi="Century Gothic"/>
          <w:snapToGrid w:val="0"/>
          <w:lang w:val="pt-PT"/>
        </w:rPr>
        <w:t>a</w:t>
      </w:r>
      <w:r w:rsidRPr="008A3141">
        <w:rPr>
          <w:rFonts w:ascii="Century Gothic" w:hAnsi="Century Gothic"/>
          <w:snapToGrid w:val="0"/>
          <w:lang w:val="pt-PT"/>
        </w:rPr>
        <w:t xml:space="preserve">, </w:t>
      </w:r>
      <w:r w:rsidRPr="008A3141">
        <w:rPr>
          <w:rFonts w:ascii="Century Gothic" w:hAnsi="Century Gothic"/>
          <w:snapToGrid w:val="0"/>
          <w:highlight w:val="yellow"/>
          <w:lang w:val="pt-PT"/>
        </w:rPr>
        <w:t>sr. xxxxxxxxxxxxxxx, (evento. xxxx),</w:t>
      </w:r>
      <w:r w:rsidRPr="008A3141">
        <w:rPr>
          <w:rFonts w:ascii="Century Gothic" w:hAnsi="Century Gothic"/>
          <w:snapToGrid w:val="0"/>
          <w:lang w:val="pt-PT"/>
        </w:rPr>
        <w:t xml:space="preserve"> requerer reforço da penhora nos termos do art. 843 do CPC, da quota-parte que cabe ao co-proprietário.</w:t>
      </w:r>
    </w:p>
    <w:p w14:paraId="10A14BA1" w14:textId="4B076389"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Isso pois, conforme o ordenamento juridico trazido pelo Novo Código de Processo Cívil e em consoancia com o já consolidado entendimento do STJ, o </w:t>
      </w:r>
      <w:r w:rsidRPr="005157A7">
        <w:rPr>
          <w:rFonts w:ascii="Century Gothic" w:hAnsi="Century Gothic"/>
          <w:b/>
          <w:bCs/>
          <w:snapToGrid w:val="0"/>
          <w:u w:val="single"/>
          <w:lang w:val="pt-PT"/>
        </w:rPr>
        <w:t>bem indiv</w:t>
      </w:r>
      <w:r w:rsidR="00F31D58" w:rsidRPr="005157A7">
        <w:rPr>
          <w:rFonts w:ascii="Century Gothic" w:hAnsi="Century Gothic"/>
          <w:b/>
          <w:bCs/>
          <w:snapToGrid w:val="0"/>
          <w:u w:val="single"/>
          <w:lang w:val="pt-PT"/>
        </w:rPr>
        <w:t>í</w:t>
      </w:r>
      <w:r w:rsidRPr="005157A7">
        <w:rPr>
          <w:rFonts w:ascii="Century Gothic" w:hAnsi="Century Gothic"/>
          <w:b/>
          <w:bCs/>
          <w:snapToGrid w:val="0"/>
          <w:u w:val="single"/>
          <w:lang w:val="pt-PT"/>
        </w:rPr>
        <w:t>s</w:t>
      </w:r>
      <w:r w:rsidR="00F31D58" w:rsidRPr="005157A7">
        <w:rPr>
          <w:rFonts w:ascii="Century Gothic" w:hAnsi="Century Gothic"/>
          <w:b/>
          <w:bCs/>
          <w:snapToGrid w:val="0"/>
          <w:u w:val="single"/>
          <w:lang w:val="pt-PT"/>
        </w:rPr>
        <w:t>i</w:t>
      </w:r>
      <w:r w:rsidRPr="005157A7">
        <w:rPr>
          <w:rFonts w:ascii="Century Gothic" w:hAnsi="Century Gothic"/>
          <w:b/>
          <w:bCs/>
          <w:snapToGrid w:val="0"/>
          <w:u w:val="single"/>
          <w:lang w:val="pt-PT"/>
        </w:rPr>
        <w:t>evel pode e deverá ser vendido na sua integridade.</w:t>
      </w:r>
    </w:p>
    <w:p w14:paraId="16DF27B9" w14:textId="77777777" w:rsidR="00A26E78" w:rsidRPr="008A3141" w:rsidRDefault="00A26E78" w:rsidP="00A26E78">
      <w:pPr>
        <w:spacing w:line="360" w:lineRule="auto"/>
        <w:ind w:firstLine="2835"/>
        <w:jc w:val="both"/>
        <w:rPr>
          <w:rFonts w:ascii="Century Gothic" w:hAnsi="Century Gothic"/>
          <w:snapToGrid w:val="0"/>
          <w:lang w:val="pt-PT"/>
        </w:rPr>
      </w:pPr>
    </w:p>
    <w:p w14:paraId="0A039B95" w14:textId="77777777"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Vejamos:</w:t>
      </w:r>
    </w:p>
    <w:p w14:paraId="47745F85" w14:textId="77777777" w:rsidR="00A26E78" w:rsidRPr="008A3141" w:rsidRDefault="00A26E78" w:rsidP="00A26E78">
      <w:pPr>
        <w:spacing w:line="360" w:lineRule="auto"/>
        <w:ind w:firstLine="2835"/>
        <w:jc w:val="both"/>
        <w:rPr>
          <w:rFonts w:ascii="Century Gothic" w:hAnsi="Century Gothic"/>
          <w:snapToGrid w:val="0"/>
          <w:lang w:val="pt-PT"/>
        </w:rPr>
      </w:pPr>
    </w:p>
    <w:p w14:paraId="56815A97" w14:textId="77777777" w:rsidR="00A26E78" w:rsidRPr="008A3141" w:rsidRDefault="00A26E78" w:rsidP="00A26E78">
      <w:pPr>
        <w:spacing w:line="360" w:lineRule="auto"/>
        <w:ind w:left="2835"/>
        <w:jc w:val="both"/>
        <w:rPr>
          <w:rFonts w:ascii="Century Gothic" w:hAnsi="Century Gothic"/>
          <w:i/>
          <w:iCs/>
          <w:snapToGrid w:val="0"/>
          <w:lang w:val="pt-PT"/>
        </w:rPr>
      </w:pPr>
      <w:r w:rsidRPr="008A3141">
        <w:rPr>
          <w:rFonts w:ascii="Century Gothic" w:hAnsi="Century Gothic"/>
          <w:i/>
          <w:iCs/>
          <w:snapToGrid w:val="0"/>
          <w:lang w:val="pt-PT"/>
        </w:rPr>
        <w:t>Art. 843. Tratando-se de penhora de bem indivisível, o equivalente à quota-parte do coproprietário ou do cônjuge alheio à execução recairá sobre o produto da alienação do bem.</w:t>
      </w:r>
    </w:p>
    <w:p w14:paraId="3B7D3490" w14:textId="77777777" w:rsidR="00A26E78" w:rsidRPr="008A3141" w:rsidRDefault="00A26E78" w:rsidP="00A26E78">
      <w:pPr>
        <w:spacing w:line="360" w:lineRule="auto"/>
        <w:ind w:firstLine="2835"/>
        <w:jc w:val="both"/>
        <w:rPr>
          <w:rFonts w:ascii="Century Gothic" w:hAnsi="Century Gothic"/>
          <w:snapToGrid w:val="0"/>
          <w:lang w:val="pt-PT"/>
        </w:rPr>
      </w:pPr>
    </w:p>
    <w:p w14:paraId="4D564CC2" w14:textId="2BBC850F"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Tal entendimento já é </w:t>
      </w:r>
      <w:r w:rsidR="00F31D58" w:rsidRPr="008A3141">
        <w:rPr>
          <w:rFonts w:ascii="Century Gothic" w:hAnsi="Century Gothic"/>
          <w:snapToGrid w:val="0"/>
          <w:lang w:val="pt-PT"/>
        </w:rPr>
        <w:t>consolidado</w:t>
      </w:r>
      <w:r w:rsidRPr="008A3141">
        <w:rPr>
          <w:rFonts w:ascii="Century Gothic" w:hAnsi="Century Gothic"/>
          <w:snapToGrid w:val="0"/>
          <w:lang w:val="pt-PT"/>
        </w:rPr>
        <w:t xml:space="preserve"> pelo STJ, vejamos:</w:t>
      </w:r>
    </w:p>
    <w:p w14:paraId="02CB7D28" w14:textId="77777777" w:rsidR="00A26E78" w:rsidRPr="008A3141" w:rsidRDefault="00A26E78" w:rsidP="00A26E78">
      <w:pPr>
        <w:spacing w:line="360" w:lineRule="auto"/>
        <w:ind w:firstLine="2835"/>
        <w:jc w:val="both"/>
        <w:rPr>
          <w:rFonts w:ascii="Century Gothic" w:hAnsi="Century Gothic"/>
          <w:snapToGrid w:val="0"/>
          <w:lang w:val="pt-PT"/>
        </w:rPr>
      </w:pPr>
    </w:p>
    <w:p w14:paraId="538D105E" w14:textId="77777777" w:rsidR="00A26E78" w:rsidRPr="008A3141" w:rsidRDefault="00A26E78" w:rsidP="00A26E78">
      <w:pPr>
        <w:spacing w:line="360" w:lineRule="auto"/>
        <w:ind w:left="2835"/>
        <w:jc w:val="both"/>
        <w:rPr>
          <w:rFonts w:ascii="Century Gothic" w:hAnsi="Century Gothic"/>
          <w:i/>
          <w:iCs/>
          <w:snapToGrid w:val="0"/>
          <w:lang w:val="pt-PT"/>
        </w:rPr>
      </w:pPr>
      <w:r w:rsidRPr="008A3141">
        <w:rPr>
          <w:rFonts w:ascii="Century Gothic" w:hAnsi="Century Gothic"/>
          <w:i/>
          <w:iCs/>
          <w:snapToGrid w:val="0"/>
          <w:lang w:val="pt-PT"/>
        </w:rPr>
        <w:t xml:space="preserve">ROCESSUAL CIVIL. AGRAVO INTERNO NO AGRAVO EM RECURSO ESPECIAL. EMBARGOS DE TERCEIRO. NEGATIVA DE PRESTAÇÃO JURISDICIONAL. NÃO CONFIGURADA. PENHORA DE BEM INDIVISÍVEL. MEAÇÃO. PRODUTO DA ALIENAÇÃO. POSSIBILIDADE. AGRAVO IMPROVIDO. 1. Apesar de rejeitados os embargos de declaração, a matéria em exame foi suficientemente enfrentada pelo Colegiado de origem, que sobre ela emitiu pronunciamento de forma fundamentada, ainda que em sentido contrário à pretensão da recorrente 2. "Nos termos do art. 655-B do CPC </w:t>
      </w:r>
      <w:r w:rsidRPr="008A3141">
        <w:rPr>
          <w:rFonts w:ascii="Century Gothic" w:hAnsi="Century Gothic"/>
          <w:b/>
          <w:bCs/>
          <w:i/>
          <w:iCs/>
          <w:snapToGrid w:val="0"/>
          <w:lang w:val="pt-PT"/>
        </w:rPr>
        <w:t>, tratando-se de penhora em bem indivisível, a meação do cônjuge alheio à execução recairá sobre o produto da alienação do bem</w:t>
      </w:r>
      <w:r w:rsidRPr="008A3141">
        <w:rPr>
          <w:rFonts w:ascii="Century Gothic" w:hAnsi="Century Gothic"/>
          <w:i/>
          <w:iCs/>
          <w:snapToGrid w:val="0"/>
          <w:lang w:val="pt-PT"/>
        </w:rPr>
        <w:t>" (AgRg no AREsp 557.399 - SP, Relator Ministro Raul Araújo, DJe 3/8/2015). 3. Agravo interno a que se nega provimento.</w:t>
      </w:r>
    </w:p>
    <w:p w14:paraId="65B9BFC3" w14:textId="77777777" w:rsidR="00A26E78" w:rsidRPr="008A3141" w:rsidRDefault="00A26E78" w:rsidP="00A26E78">
      <w:pPr>
        <w:spacing w:line="360" w:lineRule="auto"/>
        <w:ind w:firstLine="2835"/>
        <w:jc w:val="both"/>
        <w:rPr>
          <w:rFonts w:ascii="Century Gothic" w:hAnsi="Century Gothic"/>
          <w:snapToGrid w:val="0"/>
          <w:lang w:val="pt-PT"/>
        </w:rPr>
      </w:pPr>
    </w:p>
    <w:p w14:paraId="21FE95FA" w14:textId="77777777" w:rsidR="00A26E78" w:rsidRPr="008A3141" w:rsidRDefault="00A26E78" w:rsidP="00A26E78">
      <w:pPr>
        <w:spacing w:line="360" w:lineRule="auto"/>
        <w:ind w:left="2694" w:firstLine="141"/>
        <w:jc w:val="both"/>
        <w:rPr>
          <w:rFonts w:ascii="Century Gothic" w:hAnsi="Century Gothic"/>
          <w:i/>
          <w:iCs/>
          <w:snapToGrid w:val="0"/>
          <w:lang w:val="pt-PT"/>
        </w:rPr>
      </w:pPr>
      <w:r w:rsidRPr="008A3141">
        <w:rPr>
          <w:rFonts w:ascii="Century Gothic" w:hAnsi="Century Gothic"/>
          <w:i/>
          <w:iCs/>
          <w:snapToGrid w:val="0"/>
          <w:lang w:val="pt-PT"/>
        </w:rPr>
        <w:t xml:space="preserve">RECURSO ESPECIAL. EXECUÇÃO DE TÍTULO EXTRAJUDICIAL. PENHORA DE BEM IMÓVEL. EMBARGOS DE TERCEIRO DE EX-CÔNJUGE </w:t>
      </w:r>
      <w:r w:rsidRPr="008A3141">
        <w:rPr>
          <w:rFonts w:ascii="Century Gothic" w:hAnsi="Century Gothic"/>
          <w:i/>
          <w:iCs/>
          <w:snapToGrid w:val="0"/>
          <w:lang w:val="pt-PT"/>
        </w:rPr>
        <w:lastRenderedPageBreak/>
        <w:t xml:space="preserve">PENDENTES. DEFESA DA MEAÇÃO. RESERVA DE METADE DO VALOR DE AVALIAÇÃO. ALTERAÇÃO LEGISLATIVA DESCONSIDERADA. RECURSO ESPECIAL PROVIDO. 1. Debate-se a extensão da proteção da meação reservada a ex-cônjuge na hipótese de execução de título extrajudicial. 2. O novo diploma processual, além de estender a proteção da fração ideal para os demais coproprietários de bem indivisível, os quais não sejam devedores nem responsáveis legais pelo adimplemento de obrigação contraída por outro coproprietário, ainda delimitou monetariamente a alienação judicial desses bens. 3. A partir do novo regramento, o bem indivisível somente poderá ser alienado se o valor de alienação for suficiente para assegurar ao coproprietário não responsável 50% (cinquenta por cento) do valor de avaliação do bem (art. 843, § 2º, do CPC/2015). 4. Essa nova disposição legal, de um lado, referenda o entendimento de que </w:t>
      </w:r>
      <w:r w:rsidRPr="008A3141">
        <w:rPr>
          <w:rFonts w:ascii="Century Gothic" w:hAnsi="Century Gothic"/>
          <w:b/>
          <w:bCs/>
          <w:i/>
          <w:iCs/>
          <w:snapToGrid w:val="0"/>
          <w:lang w:val="pt-PT"/>
        </w:rPr>
        <w:t>o bem indivisível será alienado por inteiro, ampliando a efetividade dos processos executivos;</w:t>
      </w:r>
      <w:r w:rsidRPr="008A3141">
        <w:rPr>
          <w:rFonts w:ascii="Century Gothic" w:hAnsi="Century Gothic"/>
          <w:i/>
          <w:iCs/>
          <w:snapToGrid w:val="0"/>
          <w:lang w:val="pt-PT"/>
        </w:rPr>
        <w:t xml:space="preserve"> de outro, amplia a proteção de coproprietários inalcançáveis pelo procedimento executivo, assegurando-lhes a manutenção integral de seu patrimônio, ainda que monetizado. 5. Estando pendente o julgamento dos embargos de terceiros opostos por ex-cônjuge meeira, até que se decida sua eventual responsabilidade pela dívida do devedor primário, é prudente, em juízo cautelar, que se mantenha à disposição do Juízo competente valor correspondente à meação, </w:t>
      </w:r>
      <w:r w:rsidRPr="008A3141">
        <w:rPr>
          <w:rFonts w:ascii="Century Gothic" w:hAnsi="Century Gothic"/>
          <w:i/>
          <w:iCs/>
          <w:snapToGrid w:val="0"/>
          <w:lang w:val="pt-PT"/>
        </w:rPr>
        <w:lastRenderedPageBreak/>
        <w:t>nos termos da nova legislação processual. 6. Recurso especial provido. RECURSO ESPECIAL Nº 1.728.086 - MS (2018/0051190-0) RELATOR : MINISTRO MARCO AURÉLIO BELLIZZE</w:t>
      </w:r>
    </w:p>
    <w:p w14:paraId="3ECC4E25" w14:textId="77777777" w:rsidR="00A26E78" w:rsidRPr="008A3141" w:rsidRDefault="00A26E78" w:rsidP="00A26E78">
      <w:pPr>
        <w:spacing w:line="360" w:lineRule="auto"/>
        <w:ind w:firstLine="2835"/>
        <w:jc w:val="both"/>
        <w:rPr>
          <w:rFonts w:ascii="Century Gothic" w:hAnsi="Century Gothic"/>
          <w:snapToGrid w:val="0"/>
          <w:lang w:val="pt-PT"/>
        </w:rPr>
      </w:pPr>
    </w:p>
    <w:p w14:paraId="3EDEAF5E" w14:textId="6C5A37BE"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O imóvel em questão, ante penhorado trata-se de bem indivis</w:t>
      </w:r>
      <w:r w:rsidR="00F31D58" w:rsidRPr="008A3141">
        <w:rPr>
          <w:rFonts w:ascii="Century Gothic" w:hAnsi="Century Gothic"/>
          <w:snapToGrid w:val="0"/>
          <w:lang w:val="pt-PT"/>
        </w:rPr>
        <w:t>í</w:t>
      </w:r>
      <w:r w:rsidRPr="008A3141">
        <w:rPr>
          <w:rFonts w:ascii="Century Gothic" w:hAnsi="Century Gothic"/>
          <w:snapToGrid w:val="0"/>
          <w:lang w:val="pt-PT"/>
        </w:rPr>
        <w:t>vel, o que impossibilita a venda de somente uma parte do mesmo.</w:t>
      </w:r>
    </w:p>
    <w:p w14:paraId="7FFA7F63" w14:textId="77777777" w:rsidR="00A26E78" w:rsidRPr="008A3141" w:rsidRDefault="00A26E78" w:rsidP="00A26E78">
      <w:pPr>
        <w:spacing w:line="360" w:lineRule="auto"/>
        <w:ind w:firstLine="2835"/>
        <w:jc w:val="both"/>
        <w:rPr>
          <w:rFonts w:ascii="Century Gothic" w:hAnsi="Century Gothic"/>
          <w:snapToGrid w:val="0"/>
          <w:lang w:val="pt-PT"/>
        </w:rPr>
      </w:pPr>
    </w:p>
    <w:p w14:paraId="47F5FBCA" w14:textId="757D1E2F"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Dessa forma, </w:t>
      </w:r>
      <w:r w:rsidR="00A654BD">
        <w:rPr>
          <w:rFonts w:ascii="Century Gothic" w:hAnsi="Century Gothic"/>
          <w:snapToGrid w:val="0"/>
          <w:lang w:val="pt-PT"/>
        </w:rPr>
        <w:t>a fim</w:t>
      </w:r>
      <w:r w:rsidRPr="008A3141">
        <w:rPr>
          <w:rFonts w:ascii="Century Gothic" w:hAnsi="Century Gothic"/>
          <w:snapToGrid w:val="0"/>
          <w:lang w:val="pt-PT"/>
        </w:rPr>
        <w:t xml:space="preserve"> de adequar o processo ao CPC, bem como alinh</w:t>
      </w:r>
      <w:r w:rsidR="00F31D58" w:rsidRPr="008A3141">
        <w:rPr>
          <w:rFonts w:ascii="Century Gothic" w:hAnsi="Century Gothic"/>
          <w:snapToGrid w:val="0"/>
          <w:lang w:val="pt-PT"/>
        </w:rPr>
        <w:t>á</w:t>
      </w:r>
      <w:r w:rsidRPr="008A3141">
        <w:rPr>
          <w:rFonts w:ascii="Century Gothic" w:hAnsi="Century Gothic"/>
          <w:snapToGrid w:val="0"/>
          <w:lang w:val="pt-PT"/>
        </w:rPr>
        <w:t xml:space="preserve">-lo ao entendimento da corte </w:t>
      </w:r>
      <w:r w:rsidR="005157A7">
        <w:rPr>
          <w:rFonts w:ascii="Century Gothic" w:hAnsi="Century Gothic"/>
          <w:snapToGrid w:val="0"/>
          <w:lang w:val="pt-PT"/>
        </w:rPr>
        <w:t>superior</w:t>
      </w:r>
      <w:r w:rsidRPr="008A3141">
        <w:rPr>
          <w:rFonts w:ascii="Century Gothic" w:hAnsi="Century Gothic"/>
          <w:snapToGrid w:val="0"/>
          <w:lang w:val="pt-PT"/>
        </w:rPr>
        <w:t xml:space="preserve">, requer a penhora da integralidade do bem, </w:t>
      </w:r>
      <w:r w:rsidRPr="008A3141">
        <w:rPr>
          <w:rFonts w:ascii="Century Gothic" w:hAnsi="Century Gothic"/>
          <w:b/>
          <w:bCs/>
          <w:snapToGrid w:val="0"/>
          <w:lang w:val="pt-PT"/>
        </w:rPr>
        <w:t xml:space="preserve">devendo o co-proprietário também ser intimado, bem como </w:t>
      </w:r>
      <w:r w:rsidRPr="005157A7">
        <w:rPr>
          <w:rFonts w:ascii="Century Gothic" w:hAnsi="Century Gothic"/>
          <w:b/>
          <w:bCs/>
          <w:snapToGrid w:val="0"/>
          <w:u w:val="single"/>
          <w:lang w:val="pt-PT"/>
        </w:rPr>
        <w:t>resguardada sua quota-parte do valor que lhe caber sob a venda do bem em leilão.</w:t>
      </w:r>
    </w:p>
    <w:p w14:paraId="42C953EB" w14:textId="77777777" w:rsidR="00A26E78" w:rsidRPr="008A3141" w:rsidRDefault="00A26E78" w:rsidP="00A26E78">
      <w:pPr>
        <w:spacing w:line="360" w:lineRule="auto"/>
        <w:ind w:firstLine="2835"/>
        <w:jc w:val="both"/>
        <w:rPr>
          <w:rFonts w:ascii="Century Gothic" w:hAnsi="Century Gothic"/>
          <w:snapToGrid w:val="0"/>
          <w:lang w:val="pt-PT"/>
        </w:rPr>
      </w:pPr>
    </w:p>
    <w:p w14:paraId="70FFFF7E" w14:textId="40A5288D"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garantirá a proteção do coproprietario inalcançável pelo procedimento executivo, assegurando-lhe a manutenção integral de seu patrimônio, ainda que monetizado, bem como captalizará as chances de venda do bem em leilão judicial.</w:t>
      </w:r>
    </w:p>
    <w:p w14:paraId="14AA0248" w14:textId="15369181" w:rsidR="00A26E78" w:rsidRPr="008A3141" w:rsidRDefault="00A26E78" w:rsidP="00A26E78">
      <w:pPr>
        <w:spacing w:line="360" w:lineRule="auto"/>
        <w:ind w:left="2835"/>
        <w:jc w:val="both"/>
        <w:rPr>
          <w:rFonts w:ascii="Century Gothic" w:hAnsi="Century Gothic"/>
          <w:b/>
          <w:bCs/>
          <w:snapToGrid w:val="0"/>
          <w:lang w:val="pt-PT"/>
        </w:rPr>
      </w:pPr>
    </w:p>
    <w:p w14:paraId="6978C359" w14:textId="58EB2418" w:rsidR="00A26E78" w:rsidRPr="008A3141" w:rsidRDefault="00A26E78" w:rsidP="00A26E78">
      <w:pPr>
        <w:spacing w:line="360" w:lineRule="auto"/>
        <w:ind w:left="2835"/>
        <w:jc w:val="both"/>
        <w:rPr>
          <w:rFonts w:ascii="Century Gothic" w:hAnsi="Century Gothic"/>
          <w:b/>
          <w:bCs/>
          <w:snapToGrid w:val="0"/>
          <w:lang w:val="pt-PT"/>
        </w:rPr>
      </w:pPr>
    </w:p>
    <w:p w14:paraId="59263BFA" w14:textId="06B88BDC" w:rsidR="00A26E78" w:rsidRPr="008A3141" w:rsidRDefault="00A26E78" w:rsidP="00A26E78">
      <w:pPr>
        <w:spacing w:line="360" w:lineRule="auto"/>
        <w:ind w:left="2835"/>
        <w:jc w:val="both"/>
        <w:rPr>
          <w:rFonts w:ascii="Century Gothic" w:hAnsi="Century Gothic"/>
          <w:snapToGrid w:val="0"/>
          <w:lang w:val="pt-PT"/>
        </w:rPr>
      </w:pPr>
    </w:p>
    <w:p w14:paraId="2AD7CC06" w14:textId="77777777" w:rsidR="00A26E78" w:rsidRPr="008A3141" w:rsidRDefault="00A26E78" w:rsidP="00A26E78">
      <w:pPr>
        <w:spacing w:line="360" w:lineRule="auto"/>
        <w:ind w:firstLine="2835"/>
        <w:jc w:val="both"/>
        <w:rPr>
          <w:rFonts w:ascii="Century Gothic" w:hAnsi="Century Gothic"/>
          <w:b/>
          <w:bCs/>
          <w:snapToGrid w:val="0"/>
          <w:lang w:val="pt-PT"/>
        </w:rPr>
      </w:pPr>
      <w:r w:rsidRPr="008A3141">
        <w:rPr>
          <w:rFonts w:ascii="Century Gothic" w:hAnsi="Century Gothic"/>
          <w:snapToGrid w:val="0"/>
          <w:lang w:val="pt-PT"/>
        </w:rPr>
        <w:t xml:space="preserve">Nestes termos, passa a </w:t>
      </w:r>
      <w:r w:rsidRPr="008A3141">
        <w:rPr>
          <w:rFonts w:ascii="Century Gothic" w:hAnsi="Century Gothic"/>
          <w:b/>
          <w:bCs/>
          <w:snapToGrid w:val="0"/>
          <w:lang w:val="pt-PT"/>
        </w:rPr>
        <w:t>requerer</w:t>
      </w:r>
    </w:p>
    <w:p w14:paraId="33BAD2BB" w14:textId="2876337E"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deferida a penhora dos imóveis matriculados sob nº  XXX no Cartório de Registro de Imóveis de </w:t>
      </w:r>
      <w:r w:rsidRPr="008A3141">
        <w:rPr>
          <w:rFonts w:ascii="Century Gothic" w:hAnsi="Century Gothic"/>
          <w:snapToGrid w:val="0"/>
          <w:highlight w:val="yellow"/>
          <w:lang w:val="pt-PT"/>
        </w:rPr>
        <w:t>XXXXX</w:t>
      </w:r>
      <w:r w:rsidRPr="008A3141">
        <w:rPr>
          <w:rFonts w:ascii="Century Gothic" w:hAnsi="Century Gothic"/>
          <w:snapToGrid w:val="0"/>
          <w:lang w:val="pt-PT"/>
        </w:rPr>
        <w:t xml:space="preserve"> (art. 835, V, do CPC);</w:t>
      </w:r>
    </w:p>
    <w:p w14:paraId="21330D87" w14:textId="688A91A3"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snapToGrid w:val="0"/>
          <w:lang w:val="pt-PT"/>
        </w:rPr>
        <w:t>Que seja expedido o Termo de Penhora dos bens (Art. 838 do CPC);</w:t>
      </w:r>
    </w:p>
    <w:p w14:paraId="3E9AB35C" w14:textId="77777777"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intimado os devedores/proprietários da penhora na </w:t>
      </w:r>
      <w:r w:rsidRPr="008A3141">
        <w:rPr>
          <w:rFonts w:ascii="Century Gothic" w:hAnsi="Century Gothic"/>
          <w:snapToGrid w:val="0"/>
          <w:lang w:val="pt-PT"/>
        </w:rPr>
        <w:lastRenderedPageBreak/>
        <w:t>figura de seu advogado (art. 841, § 1º do CPC);</w:t>
      </w:r>
    </w:p>
    <w:p w14:paraId="4FDF968E" w14:textId="3B050C82" w:rsidR="00A26E78" w:rsidRPr="008A3141" w:rsidRDefault="00A26E78" w:rsidP="00A26E78">
      <w:pPr>
        <w:pStyle w:val="PargrafodaLista"/>
        <w:numPr>
          <w:ilvl w:val="1"/>
          <w:numId w:val="4"/>
        </w:numPr>
        <w:spacing w:line="360" w:lineRule="auto"/>
        <w:jc w:val="both"/>
        <w:rPr>
          <w:rFonts w:ascii="Century Gothic" w:hAnsi="Century Gothic"/>
          <w:i/>
          <w:iCs/>
          <w:snapToGrid w:val="0"/>
          <w:highlight w:val="yellow"/>
          <w:lang w:val="pt-PT"/>
        </w:rPr>
      </w:pPr>
      <w:r w:rsidRPr="008A3141">
        <w:rPr>
          <w:rFonts w:ascii="Century Gothic" w:hAnsi="Century Gothic"/>
          <w:i/>
          <w:iCs/>
          <w:snapToGrid w:val="0"/>
          <w:highlight w:val="yellow"/>
          <w:lang w:val="pt-PT"/>
        </w:rPr>
        <w:t>Não havendo advogado consituido, que seja realizada a intimação da penhora por via postal (art. 841, § 3º do CPC);</w:t>
      </w:r>
    </w:p>
    <w:p w14:paraId="31654E3A" w14:textId="5D614057"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b/>
          <w:bCs/>
          <w:snapToGrid w:val="0"/>
          <w:lang w:val="pt-PT"/>
        </w:rPr>
        <w:t>Que seja intimado o coproprietáriodo bem, preferencialmente por via postal</w:t>
      </w:r>
      <w:r w:rsidRPr="008A3141">
        <w:rPr>
          <w:rFonts w:ascii="Century Gothic" w:hAnsi="Century Gothic"/>
          <w:snapToGrid w:val="0"/>
          <w:lang w:val="pt-PT"/>
        </w:rPr>
        <w:t xml:space="preserve"> (art. 841, § 3º do CPC);</w:t>
      </w:r>
    </w:p>
    <w:p w14:paraId="4F9FA006" w14:textId="77777777"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snapToGrid w:val="0"/>
          <w:lang w:val="pt-PT"/>
        </w:rPr>
        <w:t>Que seja realizada avaliação dos bens para consequente venda em hasta pública;</w:t>
      </w:r>
    </w:p>
    <w:p w14:paraId="39CAE93C" w14:textId="77777777"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snapToGrid w:val="0"/>
          <w:lang w:val="pt-PT"/>
        </w:rPr>
        <w:t>Com a avaliação, que seja aberto o prazo de 5 (cinco) dias para as partes se manifestarem ou a impugnarem (art. 872 do CPC);</w:t>
      </w:r>
    </w:p>
    <w:p w14:paraId="38628195" w14:textId="77777777" w:rsidR="00A26E78" w:rsidRPr="008A3141" w:rsidRDefault="00A26E78" w:rsidP="00A26E78">
      <w:pPr>
        <w:pStyle w:val="PargrafodaLista"/>
        <w:numPr>
          <w:ilvl w:val="0"/>
          <w:numId w:val="4"/>
        </w:numPr>
        <w:spacing w:line="360" w:lineRule="auto"/>
        <w:jc w:val="both"/>
        <w:rPr>
          <w:rFonts w:ascii="Century Gothic" w:hAnsi="Century Gothic"/>
          <w:snapToGrid w:val="0"/>
          <w:lang w:val="pt-PT"/>
        </w:rPr>
      </w:pPr>
      <w:r w:rsidRPr="008A3141">
        <w:rPr>
          <w:rFonts w:ascii="Century Gothic" w:hAnsi="Century Gothic"/>
          <w:snapToGrid w:val="0"/>
          <w:lang w:val="pt-PT"/>
        </w:rPr>
        <w:t>Não impugnada, requer que seja intimado o Leiloeiro Público Gustavo Turani, supra qualificado, para que proceda a venda judicial do bem, nos termos do art. 881 do CPC.</w:t>
      </w:r>
    </w:p>
    <w:p w14:paraId="3612025A" w14:textId="77777777" w:rsidR="00A26E78" w:rsidRPr="008A3141" w:rsidRDefault="00A26E78" w:rsidP="00A26E78">
      <w:pPr>
        <w:pStyle w:val="PargrafodaLista"/>
        <w:spacing w:line="360" w:lineRule="auto"/>
        <w:ind w:left="3555"/>
        <w:jc w:val="both"/>
        <w:rPr>
          <w:rFonts w:ascii="Century Gothic" w:hAnsi="Century Gothic"/>
          <w:snapToGrid w:val="0"/>
          <w:lang w:val="pt-PT"/>
        </w:rPr>
      </w:pPr>
    </w:p>
    <w:p w14:paraId="6BF10CA3" w14:textId="77777777" w:rsidR="00A26E78" w:rsidRPr="008A3141" w:rsidRDefault="00A26E78" w:rsidP="00A26E78">
      <w:pPr>
        <w:pStyle w:val="PargrafodaLista"/>
        <w:spacing w:line="360" w:lineRule="auto"/>
        <w:ind w:left="2835"/>
        <w:jc w:val="both"/>
        <w:rPr>
          <w:rFonts w:ascii="Century Gothic" w:hAnsi="Century Gothic"/>
          <w:snapToGrid w:val="0"/>
          <w:lang w:val="pt-PT"/>
        </w:rPr>
      </w:pPr>
      <w:r w:rsidRPr="008A3141">
        <w:rPr>
          <w:rFonts w:ascii="Century Gothic" w:hAnsi="Century Gothic"/>
          <w:snapToGrid w:val="0"/>
          <w:lang w:val="pt-PT"/>
        </w:rPr>
        <w:t>Nada Mais.</w:t>
      </w:r>
    </w:p>
    <w:p w14:paraId="197EB02B" w14:textId="77777777" w:rsidR="00A26E78" w:rsidRPr="008A3141" w:rsidRDefault="00A26E78" w:rsidP="00A26E78">
      <w:pPr>
        <w:spacing w:line="360" w:lineRule="auto"/>
        <w:jc w:val="both"/>
        <w:rPr>
          <w:rFonts w:ascii="Century Gothic" w:hAnsi="Century Gothic"/>
          <w:snapToGrid w:val="0"/>
          <w:lang w:val="pt-PT"/>
        </w:rPr>
      </w:pPr>
    </w:p>
    <w:p w14:paraId="2C392B47" w14:textId="77777777" w:rsidR="00A26E78" w:rsidRPr="008A3141" w:rsidRDefault="00A26E78" w:rsidP="00A26E78">
      <w:pPr>
        <w:spacing w:line="360" w:lineRule="auto"/>
        <w:jc w:val="both"/>
        <w:rPr>
          <w:rFonts w:ascii="Century Gothic" w:hAnsi="Century Gothic"/>
          <w:snapToGrid w:val="0"/>
          <w:lang w:val="pt-PT"/>
        </w:rPr>
      </w:pPr>
    </w:p>
    <w:p w14:paraId="283E0B7A" w14:textId="77777777" w:rsidR="00A26E78" w:rsidRPr="008A3141" w:rsidRDefault="00A26E78" w:rsidP="00A26E78">
      <w:pPr>
        <w:spacing w:line="360" w:lineRule="auto"/>
        <w:ind w:firstLine="2835"/>
        <w:jc w:val="both"/>
        <w:rPr>
          <w:rFonts w:ascii="Century Gothic" w:hAnsi="Century Gothic"/>
          <w:color w:val="000000"/>
        </w:rPr>
      </w:pPr>
      <w:r w:rsidRPr="008A3141">
        <w:rPr>
          <w:rFonts w:ascii="Century Gothic" w:hAnsi="Century Gothic"/>
          <w:color w:val="000000"/>
          <w:highlight w:val="yellow"/>
        </w:rPr>
        <w:t xml:space="preserve">CIDADE DA PENHORA, </w:t>
      </w:r>
      <w:proofErr w:type="spellStart"/>
      <w:r w:rsidRPr="008A3141">
        <w:rPr>
          <w:rFonts w:ascii="Century Gothic" w:hAnsi="Century Gothic"/>
          <w:color w:val="000000"/>
          <w:highlight w:val="yellow"/>
        </w:rPr>
        <w:t>xx</w:t>
      </w:r>
      <w:proofErr w:type="spellEnd"/>
      <w:r w:rsidRPr="008A3141">
        <w:rPr>
          <w:rFonts w:ascii="Century Gothic" w:hAnsi="Century Gothic"/>
          <w:color w:val="000000"/>
          <w:highlight w:val="yellow"/>
        </w:rPr>
        <w:t xml:space="preserve"> de </w:t>
      </w:r>
      <w:proofErr w:type="spellStart"/>
      <w:r w:rsidRPr="008A3141">
        <w:rPr>
          <w:rFonts w:ascii="Century Gothic" w:hAnsi="Century Gothic"/>
          <w:color w:val="000000"/>
          <w:highlight w:val="yellow"/>
        </w:rPr>
        <w:t>xxxx</w:t>
      </w:r>
      <w:proofErr w:type="spellEnd"/>
      <w:r w:rsidRPr="008A3141">
        <w:rPr>
          <w:rFonts w:ascii="Century Gothic" w:hAnsi="Century Gothic"/>
          <w:color w:val="000000"/>
          <w:highlight w:val="yellow"/>
        </w:rPr>
        <w:t xml:space="preserve"> de 20xx.</w:t>
      </w:r>
    </w:p>
    <w:p w14:paraId="6F4B0223" w14:textId="77777777" w:rsidR="00A26E78" w:rsidRPr="008A3141" w:rsidRDefault="00A26E78" w:rsidP="00A26E78">
      <w:pPr>
        <w:widowControl w:val="0"/>
        <w:tabs>
          <w:tab w:val="left" w:pos="1780"/>
        </w:tabs>
        <w:spacing w:line="360" w:lineRule="auto"/>
        <w:ind w:firstLine="2835"/>
        <w:jc w:val="both"/>
        <w:rPr>
          <w:rFonts w:ascii="Century Gothic" w:hAnsi="Century Gothic"/>
          <w:snapToGrid w:val="0"/>
          <w:sz w:val="12"/>
          <w:szCs w:val="12"/>
          <w:lang w:val="pt-PT"/>
        </w:rPr>
      </w:pPr>
    </w:p>
    <w:p w14:paraId="2B9DE91C" w14:textId="77777777" w:rsidR="00A26E78" w:rsidRPr="008A3141" w:rsidRDefault="00A26E78" w:rsidP="00A26E78">
      <w:pPr>
        <w:widowControl w:val="0"/>
        <w:tabs>
          <w:tab w:val="left" w:pos="1780"/>
        </w:tabs>
        <w:spacing w:line="360" w:lineRule="auto"/>
        <w:ind w:firstLine="2835"/>
        <w:jc w:val="both"/>
        <w:rPr>
          <w:rFonts w:ascii="Century Gothic" w:hAnsi="Century Gothic"/>
          <w:sz w:val="12"/>
          <w:szCs w:val="12"/>
        </w:rPr>
      </w:pPr>
      <w:r w:rsidRPr="008A3141">
        <w:rPr>
          <w:rFonts w:ascii="Century Gothic" w:hAnsi="Century Gothic"/>
          <w:snapToGrid w:val="0"/>
          <w:lang w:val="pt-PT"/>
        </w:rPr>
        <w:t>Respeitosamente,</w:t>
      </w:r>
      <w:r w:rsidRPr="008A3141">
        <w:rPr>
          <w:rFonts w:ascii="Century Gothic" w:hAnsi="Century Gothic"/>
          <w:color w:val="000000"/>
          <w:sz w:val="20"/>
        </w:rPr>
        <w:t xml:space="preserve">                           </w:t>
      </w:r>
      <w:r w:rsidRPr="008A3141">
        <w:rPr>
          <w:rFonts w:ascii="Century Gothic" w:hAnsi="Century Gothic"/>
          <w:color w:val="000000"/>
          <w:sz w:val="22"/>
          <w:highlight w:val="yellow"/>
          <w:lang w:eastAsia="en-US"/>
        </w:rPr>
        <w:t xml:space="preserve">                                 </w:t>
      </w:r>
    </w:p>
    <w:p w14:paraId="64049C54" w14:textId="135BE44B" w:rsidR="00A26E78" w:rsidRPr="008A3141" w:rsidRDefault="002E4A7D" w:rsidP="00A26E78">
      <w:pPr>
        <w:spacing w:after="200" w:line="360" w:lineRule="auto"/>
        <w:rPr>
          <w:rFonts w:ascii="Century Gothic" w:hAnsi="Century Gothic"/>
          <w:color w:val="000000"/>
          <w:sz w:val="20"/>
        </w:rPr>
      </w:pPr>
      <w:r w:rsidRPr="008A3141">
        <w:rPr>
          <w:rFonts w:ascii="Century Gothic" w:hAnsi="Century Gothic"/>
          <w:noProof/>
        </w:rPr>
        <mc:AlternateContent>
          <mc:Choice Requires="wps">
            <w:drawing>
              <wp:anchor distT="45720" distB="45720" distL="114300" distR="114300" simplePos="0" relativeHeight="251663360" behindDoc="0" locked="0" layoutInCell="1" allowOverlap="1" wp14:anchorId="0A1A8B55" wp14:editId="09E78EBF">
                <wp:simplePos x="0" y="0"/>
                <wp:positionH relativeFrom="column">
                  <wp:posOffset>3469640</wp:posOffset>
                </wp:positionH>
                <wp:positionV relativeFrom="paragraph">
                  <wp:posOffset>177800</wp:posOffset>
                </wp:positionV>
                <wp:extent cx="2157730" cy="676910"/>
                <wp:effectExtent l="0" t="0" r="0" b="0"/>
                <wp:wrapSquare wrapText="bothSides"/>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76910"/>
                        </a:xfrm>
                        <a:prstGeom prst="rect">
                          <a:avLst/>
                        </a:prstGeom>
                        <a:solidFill>
                          <a:srgbClr val="FFFFFF"/>
                        </a:solidFill>
                        <a:ln w="9525">
                          <a:noFill/>
                          <a:miter lim="800000"/>
                          <a:headEnd/>
                          <a:tailEnd/>
                        </a:ln>
                      </wps:spPr>
                      <wps:txbx>
                        <w:txbxContent>
                          <w:p w14:paraId="375FF640" w14:textId="77777777" w:rsidR="00A26E78" w:rsidRPr="00290CC6" w:rsidRDefault="00A26E78" w:rsidP="00A26E78">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7776BBD4" w14:textId="77777777" w:rsidR="00A26E78" w:rsidRDefault="00A26E78" w:rsidP="00A26E78">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2110B844" w14:textId="77777777" w:rsidR="00A26E78" w:rsidRDefault="00A26E78" w:rsidP="00A26E7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1A8B55" id="Caixa de Texto 1" o:spid="_x0000_s1028" type="#_x0000_t202" style="position:absolute;margin-left:273.2pt;margin-top:14pt;width:169.9pt;height:53.3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" stroked="f">
                <v:textbox style="mso-fit-shape-to-text:t">
                  <w:txbxContent>
                    <w:p w14:paraId="375FF640" w14:textId="77777777" w:rsidR="00A26E78" w:rsidRPr="00290CC6" w:rsidRDefault="00A26E78" w:rsidP="00A26E78">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7776BBD4" w14:textId="77777777" w:rsidR="00A26E78" w:rsidRDefault="00A26E78" w:rsidP="00A26E78">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2110B844" w14:textId="77777777" w:rsidR="00A26E78" w:rsidRDefault="00A26E78" w:rsidP="00A26E78"/>
                  </w:txbxContent>
                </v:textbox>
                <w10:wrap type="square"/>
              </v:shape>
            </w:pict>
          </mc:Fallback>
        </mc:AlternateContent>
      </w:r>
    </w:p>
    <w:p w14:paraId="1FEE3575" w14:textId="77777777" w:rsidR="00A26E78" w:rsidRPr="008A3141" w:rsidRDefault="00A26E78" w:rsidP="00A26E78">
      <w:pPr>
        <w:spacing w:line="360" w:lineRule="auto"/>
        <w:rPr>
          <w:rFonts w:ascii="Century Gothic" w:hAnsi="Century Gothic"/>
          <w:sz w:val="20"/>
        </w:rPr>
      </w:pPr>
    </w:p>
    <w:p w14:paraId="10859569" w14:textId="77777777" w:rsidR="00A26E78" w:rsidRPr="008A3141" w:rsidRDefault="00A26E78" w:rsidP="00A26E78">
      <w:pPr>
        <w:spacing w:line="360" w:lineRule="auto"/>
        <w:rPr>
          <w:rFonts w:ascii="Century Gothic" w:hAnsi="Century Gothic"/>
          <w:sz w:val="20"/>
        </w:rPr>
      </w:pPr>
    </w:p>
    <w:p w14:paraId="6FC190B1" w14:textId="77777777" w:rsidR="00A26E78" w:rsidRPr="008A3141" w:rsidRDefault="00A26E78" w:rsidP="00A26E78">
      <w:pPr>
        <w:spacing w:line="360" w:lineRule="auto"/>
        <w:rPr>
          <w:rFonts w:ascii="Century Gothic" w:hAnsi="Century Gothic"/>
          <w:sz w:val="20"/>
        </w:rPr>
      </w:pPr>
    </w:p>
    <w:p w14:paraId="368AB1A6" w14:textId="5BFBFA1E" w:rsidR="00A26E78" w:rsidRPr="008A3141" w:rsidRDefault="00A26E78" w:rsidP="00A26E78">
      <w:pPr>
        <w:spacing w:after="160" w:line="259" w:lineRule="auto"/>
        <w:rPr>
          <w:rFonts w:ascii="Century Gothic" w:hAnsi="Century Gothic"/>
          <w:b/>
          <w:color w:val="FF0000"/>
        </w:rPr>
      </w:pPr>
      <w:r w:rsidRPr="008A3141">
        <w:rPr>
          <w:rFonts w:ascii="Century Gothic" w:hAnsi="Century Gothic"/>
          <w:sz w:val="20"/>
        </w:rPr>
        <w:br w:type="page"/>
      </w:r>
      <w:r w:rsidRPr="008A3141">
        <w:rPr>
          <w:rFonts w:ascii="Century Gothic" w:hAnsi="Century Gothic"/>
          <w:b/>
          <w:color w:val="FF0000"/>
          <w:highlight w:val="yellow"/>
        </w:rPr>
        <w:lastRenderedPageBreak/>
        <w:t>MODELO 4/</w:t>
      </w:r>
      <w:r w:rsidRPr="008A3141">
        <w:rPr>
          <w:rFonts w:ascii="Century Gothic" w:hAnsi="Century Gothic"/>
          <w:b/>
          <w:color w:val="FF0000"/>
        </w:rPr>
        <w:t>4</w:t>
      </w:r>
    </w:p>
    <w:p w14:paraId="01CE0FC4" w14:textId="46CB9C13" w:rsidR="00A26E78" w:rsidRPr="008A3141" w:rsidRDefault="00A26E78" w:rsidP="00A26E78">
      <w:pPr>
        <w:pStyle w:val="Recuodecorpodetexto"/>
        <w:spacing w:line="360" w:lineRule="auto"/>
        <w:ind w:firstLine="0"/>
        <w:jc w:val="center"/>
        <w:rPr>
          <w:rFonts w:ascii="Century Gothic" w:hAnsi="Century Gothic"/>
          <w:b/>
          <w:color w:val="FF0000"/>
          <w:sz w:val="24"/>
          <w:szCs w:val="24"/>
        </w:rPr>
      </w:pPr>
      <w:r w:rsidRPr="008A3141">
        <w:rPr>
          <w:rFonts w:ascii="Century Gothic" w:hAnsi="Century Gothic"/>
          <w:b/>
          <w:color w:val="FF0000"/>
          <w:sz w:val="24"/>
          <w:szCs w:val="24"/>
          <w:highlight w:val="yellow"/>
        </w:rPr>
        <w:t xml:space="preserve">[MODELO PARA NOMEAÇÃO DE LEILOEIRO COM PENHORA DE </w:t>
      </w:r>
      <w:r w:rsidR="00044FDA" w:rsidRPr="008A3141">
        <w:rPr>
          <w:rFonts w:ascii="Century Gothic" w:hAnsi="Century Gothic"/>
          <w:b/>
          <w:color w:val="FF0000"/>
          <w:sz w:val="24"/>
          <w:szCs w:val="24"/>
          <w:highlight w:val="yellow"/>
        </w:rPr>
        <w:t>BENS DE VALOR</w:t>
      </w:r>
      <w:r w:rsidRPr="008A3141">
        <w:rPr>
          <w:rFonts w:ascii="Century Gothic" w:hAnsi="Century Gothic"/>
          <w:b/>
          <w:color w:val="FF0000"/>
          <w:sz w:val="24"/>
          <w:szCs w:val="24"/>
          <w:highlight w:val="yellow"/>
        </w:rPr>
        <w:t xml:space="preserve"> COM PEDIDO DE REMOÇÃO PARA DEPÓSITO]</w:t>
      </w:r>
    </w:p>
    <w:p w14:paraId="593F84B4" w14:textId="77777777" w:rsidR="00A26E78" w:rsidRPr="008A3141" w:rsidRDefault="00A26E78" w:rsidP="00A26E78">
      <w:pPr>
        <w:pStyle w:val="Recuodecorpodetexto"/>
        <w:spacing w:line="360" w:lineRule="auto"/>
        <w:ind w:firstLine="0"/>
        <w:jc w:val="center"/>
        <w:rPr>
          <w:rFonts w:ascii="Century Gothic" w:hAnsi="Century Gothic"/>
          <w:b/>
          <w:color w:val="FF0000"/>
          <w:sz w:val="24"/>
          <w:szCs w:val="24"/>
        </w:rPr>
      </w:pPr>
    </w:p>
    <w:p w14:paraId="74D2D790" w14:textId="77777777" w:rsidR="00A26E78" w:rsidRPr="008A3141" w:rsidRDefault="00A26E78" w:rsidP="00A26E78">
      <w:pPr>
        <w:pStyle w:val="Recuodecorpodetexto"/>
        <w:spacing w:line="360" w:lineRule="auto"/>
        <w:ind w:firstLine="0"/>
        <w:rPr>
          <w:rFonts w:ascii="Century Gothic" w:hAnsi="Century Gothic"/>
          <w:b/>
          <w:color w:val="FF0000"/>
          <w:sz w:val="24"/>
          <w:szCs w:val="24"/>
          <w:highlight w:val="yellow"/>
        </w:rPr>
      </w:pPr>
      <w:r w:rsidRPr="008A3141">
        <w:rPr>
          <w:rFonts w:ascii="Century Gothic" w:hAnsi="Century Gothic"/>
          <w:b/>
          <w:sz w:val="24"/>
          <w:szCs w:val="24"/>
        </w:rPr>
        <w:t xml:space="preserve">EXCELENTÍSSIMO(A) SENHOR(A) DOUTOR(A) JUIZ(A) DE DIREITO DA </w:t>
      </w:r>
      <w:r w:rsidRPr="008A3141">
        <w:rPr>
          <w:rFonts w:ascii="Century Gothic" w:hAnsi="Century Gothic"/>
          <w:b/>
          <w:sz w:val="24"/>
          <w:szCs w:val="24"/>
          <w:highlight w:val="yellow"/>
        </w:rPr>
        <w:t xml:space="preserve">1ª VARA CÍVEL </w:t>
      </w:r>
      <w:r w:rsidRPr="008A3141">
        <w:rPr>
          <w:rFonts w:ascii="Century Gothic" w:hAnsi="Century Gothic"/>
          <w:b/>
          <w:sz w:val="24"/>
          <w:szCs w:val="24"/>
        </w:rPr>
        <w:t xml:space="preserve">DA COMARCA DE </w:t>
      </w:r>
      <w:r w:rsidRPr="008A3141">
        <w:rPr>
          <w:rFonts w:ascii="Century Gothic" w:hAnsi="Century Gothic"/>
          <w:b/>
          <w:sz w:val="24"/>
          <w:szCs w:val="24"/>
          <w:highlight w:val="yellow"/>
        </w:rPr>
        <w:t>SUA CIDADE/RS</w:t>
      </w:r>
    </w:p>
    <w:p w14:paraId="57A4AEEA" w14:textId="77777777" w:rsidR="00A26E78" w:rsidRPr="008A3141" w:rsidRDefault="00A26E78" w:rsidP="00A26E78">
      <w:pPr>
        <w:pStyle w:val="Recuodecorpodetexto"/>
        <w:spacing w:line="360" w:lineRule="auto"/>
        <w:ind w:firstLine="0"/>
        <w:rPr>
          <w:rFonts w:ascii="Century Gothic" w:hAnsi="Century Gothic"/>
        </w:rPr>
      </w:pPr>
    </w:p>
    <w:p w14:paraId="63D72DBC" w14:textId="77777777" w:rsidR="00A26E78" w:rsidRPr="008A3141" w:rsidRDefault="00A26E78" w:rsidP="00A26E78">
      <w:pPr>
        <w:spacing w:line="360" w:lineRule="auto"/>
        <w:rPr>
          <w:rFonts w:ascii="Century Gothic" w:hAnsi="Century Gothic"/>
        </w:rPr>
      </w:pPr>
    </w:p>
    <w:p w14:paraId="51026042" w14:textId="77777777" w:rsidR="00A26E78" w:rsidRPr="008A3141" w:rsidRDefault="00A26E78" w:rsidP="00A26E78">
      <w:pPr>
        <w:spacing w:line="360" w:lineRule="auto"/>
        <w:jc w:val="both"/>
        <w:rPr>
          <w:rFonts w:ascii="Century Gothic" w:hAnsi="Century Gothic"/>
          <w:b/>
        </w:rPr>
      </w:pPr>
      <w:r w:rsidRPr="008A3141">
        <w:rPr>
          <w:rFonts w:ascii="Century Gothic" w:hAnsi="Century Gothic"/>
          <w:b/>
        </w:rPr>
        <w:t xml:space="preserve">Processo n° </w:t>
      </w:r>
      <w:proofErr w:type="spellStart"/>
      <w:r w:rsidRPr="008A3141">
        <w:rPr>
          <w:rFonts w:ascii="Century Gothic" w:hAnsi="Century Gothic"/>
          <w:b/>
          <w:color w:val="000000"/>
          <w:highlight w:val="yellow"/>
        </w:rPr>
        <w:t>xxxxxxxxxxxxxxx</w:t>
      </w:r>
      <w:proofErr w:type="spellEnd"/>
    </w:p>
    <w:p w14:paraId="6333B172" w14:textId="77777777" w:rsidR="00A26E78" w:rsidRPr="008A3141" w:rsidRDefault="00A26E78" w:rsidP="00A26E78">
      <w:pPr>
        <w:spacing w:line="360" w:lineRule="auto"/>
        <w:jc w:val="both"/>
        <w:rPr>
          <w:rStyle w:val="apple-converted-space"/>
          <w:rFonts w:ascii="Century Gothic" w:hAnsi="Century Gothic"/>
        </w:rPr>
      </w:pPr>
      <w:r w:rsidRPr="008A3141">
        <w:rPr>
          <w:rFonts w:ascii="Century Gothic" w:hAnsi="Century Gothic"/>
        </w:rPr>
        <w:t xml:space="preserve">Exequente: </w:t>
      </w:r>
      <w:proofErr w:type="spellStart"/>
      <w:r w:rsidRPr="008A3141">
        <w:rPr>
          <w:rFonts w:ascii="Century Gothic" w:hAnsi="Century Gothic" w:cs="Arial"/>
          <w:color w:val="000000" w:themeColor="text1"/>
          <w:highlight w:val="yellow"/>
        </w:rPr>
        <w:t>xxxxxxxxxxxxxxxxx</w:t>
      </w:r>
      <w:proofErr w:type="spellEnd"/>
    </w:p>
    <w:p w14:paraId="512B4AB7" w14:textId="77777777" w:rsidR="00A26E78" w:rsidRPr="008A3141" w:rsidRDefault="00A26E78" w:rsidP="00A26E78">
      <w:pPr>
        <w:spacing w:line="360" w:lineRule="auto"/>
        <w:jc w:val="both"/>
        <w:rPr>
          <w:rFonts w:ascii="Century Gothic" w:hAnsi="Century Gothic"/>
        </w:rPr>
      </w:pPr>
      <w:r w:rsidRPr="008A3141">
        <w:rPr>
          <w:rFonts w:ascii="Century Gothic" w:hAnsi="Century Gothic"/>
        </w:rPr>
        <w:t xml:space="preserve">Executado: </w:t>
      </w:r>
      <w:proofErr w:type="spellStart"/>
      <w:r w:rsidRPr="008A3141">
        <w:rPr>
          <w:rFonts w:ascii="Century Gothic" w:hAnsi="Century Gothic"/>
          <w:color w:val="000000"/>
          <w:highlight w:val="yellow"/>
          <w:shd w:val="clear" w:color="auto" w:fill="FFFFFF"/>
        </w:rPr>
        <w:t>xxxxxxxxxxxxxxxxxxx</w:t>
      </w:r>
      <w:proofErr w:type="spellEnd"/>
    </w:p>
    <w:p w14:paraId="04DE2254" w14:textId="77777777" w:rsidR="00A26E78" w:rsidRPr="008A3141" w:rsidRDefault="00A26E78" w:rsidP="00A26E78">
      <w:pPr>
        <w:spacing w:line="360" w:lineRule="auto"/>
        <w:rPr>
          <w:rFonts w:ascii="Century Gothic" w:hAnsi="Century Gothic" w:cs="Arial"/>
          <w:snapToGrid w:val="0"/>
          <w:lang w:val="pt-PT"/>
        </w:rPr>
      </w:pPr>
    </w:p>
    <w:p w14:paraId="58D7ADCE" w14:textId="77777777" w:rsidR="00A26E78" w:rsidRPr="008A3141" w:rsidRDefault="00A26E78" w:rsidP="00A26E78">
      <w:pPr>
        <w:spacing w:line="360" w:lineRule="auto"/>
        <w:rPr>
          <w:rFonts w:ascii="Century Gothic" w:hAnsi="Century Gothic" w:cs="Arial"/>
          <w:i/>
          <w:iCs/>
          <w:snapToGrid w:val="0"/>
          <w:lang w:val="pt-PT"/>
        </w:rPr>
      </w:pPr>
      <w:r w:rsidRPr="008A3141">
        <w:rPr>
          <w:rFonts w:ascii="Century Gothic" w:hAnsi="Century Gothic" w:cs="Arial"/>
          <w:i/>
          <w:iCs/>
          <w:snapToGrid w:val="0"/>
          <w:lang w:val="pt-PT"/>
        </w:rPr>
        <w:t>Indicação de bem para penhora, avaliação e venda em hasta pública.</w:t>
      </w:r>
    </w:p>
    <w:p w14:paraId="6533A800" w14:textId="77777777" w:rsidR="00A26E78" w:rsidRPr="008A3141" w:rsidRDefault="00A26E78" w:rsidP="00A26E78">
      <w:pPr>
        <w:spacing w:line="360" w:lineRule="auto"/>
        <w:ind w:firstLine="2835"/>
        <w:jc w:val="both"/>
        <w:rPr>
          <w:rFonts w:ascii="Century Gothic" w:hAnsi="Century Gothic" w:cs="Arial"/>
          <w:snapToGrid w:val="0"/>
          <w:lang w:val="pt-PT"/>
        </w:rPr>
      </w:pPr>
    </w:p>
    <w:p w14:paraId="06A5097F" w14:textId="77777777" w:rsidR="00F31D58" w:rsidRPr="008A3141" w:rsidRDefault="00F31D58" w:rsidP="00F31D58">
      <w:pPr>
        <w:spacing w:line="360" w:lineRule="auto"/>
        <w:ind w:firstLine="2835"/>
        <w:jc w:val="both"/>
        <w:rPr>
          <w:rFonts w:ascii="Century Gothic" w:hAnsi="Century Gothic"/>
          <w:snapToGrid w:val="0"/>
          <w:color w:val="000000"/>
          <w:lang w:val="pt-PT"/>
        </w:rPr>
      </w:pPr>
      <w:proofErr w:type="spellStart"/>
      <w:r w:rsidRPr="008A3141">
        <w:rPr>
          <w:rFonts w:ascii="Century Gothic" w:hAnsi="Century Gothic"/>
          <w:b/>
          <w:highlight w:val="yellow"/>
        </w:rPr>
        <w:t>xxxxxxxxxxxxxxxxxx</w:t>
      </w:r>
      <w:proofErr w:type="spellEnd"/>
      <w:r w:rsidRPr="008A3141">
        <w:rPr>
          <w:rFonts w:ascii="Century Gothic" w:hAnsi="Century Gothic"/>
        </w:rPr>
        <w:t>,</w:t>
      </w:r>
      <w:r w:rsidRPr="008A3141">
        <w:rPr>
          <w:rFonts w:ascii="Century Gothic" w:hAnsi="Century Gothic"/>
          <w:snapToGrid w:val="0"/>
          <w:color w:val="000000"/>
          <w:lang w:val="pt-PT"/>
        </w:rPr>
        <w:t xml:space="preserve"> devidamente qualificado nos autos da ação em epígrafe, vem respeitosamente à presença de Vossa Excelência, por seu advogado infra-assinado, informar que diante do decurso do prazo para pagamento espontâneo do débito que originou a presente execução, bem como frustrado as tentativas de penhora na ordem de preferência dos bens descrita no art. 835 do CPC:</w:t>
      </w:r>
    </w:p>
    <w:p w14:paraId="4CE8EA1F" w14:textId="77777777" w:rsidR="00A26E78" w:rsidRPr="008A3141" w:rsidRDefault="00A26E78" w:rsidP="00A26E78">
      <w:pPr>
        <w:spacing w:line="360" w:lineRule="auto"/>
        <w:ind w:firstLine="2835"/>
        <w:jc w:val="both"/>
        <w:rPr>
          <w:rFonts w:ascii="Century Gothic" w:hAnsi="Century Gothic"/>
          <w:snapToGrid w:val="0"/>
          <w:color w:val="000000"/>
          <w:lang w:val="pt-PT"/>
        </w:rPr>
      </w:pPr>
    </w:p>
    <w:p w14:paraId="1E6A9868" w14:textId="77777777" w:rsidR="00A26E78" w:rsidRPr="008A3141" w:rsidRDefault="00A26E78" w:rsidP="00A26E78">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Art. 835. A penhora observará, preferencialmente, a seguinte ordem:</w:t>
      </w:r>
    </w:p>
    <w:p w14:paraId="4AAF9C1C" w14:textId="77777777" w:rsidR="00044FDA" w:rsidRPr="008A3141" w:rsidRDefault="00044FDA" w:rsidP="00044FDA">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 - dinheiro, em espécie ou em depósito ou aplicação em instituição financeira;</w:t>
      </w:r>
    </w:p>
    <w:p w14:paraId="2453B0F0" w14:textId="77777777" w:rsidR="00044FDA" w:rsidRPr="008A3141" w:rsidRDefault="00044FDA" w:rsidP="00044FDA">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 - títulos da dívida pública da União, dos Estados e do Distrito Federal com cotação em mercado;</w:t>
      </w:r>
    </w:p>
    <w:p w14:paraId="57FF4C07" w14:textId="77777777" w:rsidR="00044FDA" w:rsidRPr="008A3141" w:rsidRDefault="00044FDA" w:rsidP="00044FDA">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III - títulos e valores mobiliários com cotação em mercado;</w:t>
      </w:r>
    </w:p>
    <w:p w14:paraId="4595BE61" w14:textId="77777777" w:rsidR="00044FDA" w:rsidRPr="008A3141" w:rsidRDefault="00044FDA" w:rsidP="00044FDA">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IV - veículos de via terrestre;</w:t>
      </w:r>
    </w:p>
    <w:p w14:paraId="74149263" w14:textId="77777777" w:rsidR="00044FDA" w:rsidRPr="008A3141" w:rsidRDefault="00044FDA" w:rsidP="00044FDA">
      <w:pPr>
        <w:spacing w:line="360" w:lineRule="auto"/>
        <w:ind w:left="2835"/>
        <w:jc w:val="both"/>
        <w:rPr>
          <w:rFonts w:ascii="Century Gothic" w:hAnsi="Century Gothic"/>
          <w:i/>
          <w:iCs/>
          <w:snapToGrid w:val="0"/>
          <w:color w:val="000000"/>
          <w:lang w:val="pt-PT"/>
        </w:rPr>
      </w:pPr>
      <w:r w:rsidRPr="008A3141">
        <w:rPr>
          <w:rFonts w:ascii="Century Gothic" w:hAnsi="Century Gothic"/>
          <w:i/>
          <w:iCs/>
          <w:snapToGrid w:val="0"/>
          <w:color w:val="000000"/>
          <w:lang w:val="pt-PT"/>
        </w:rPr>
        <w:t>V - bens imóveis;</w:t>
      </w:r>
    </w:p>
    <w:p w14:paraId="0AABD9FB" w14:textId="55B6FC75" w:rsidR="00A26E78" w:rsidRPr="008A3141" w:rsidRDefault="00044FDA" w:rsidP="00044FDA">
      <w:pPr>
        <w:spacing w:line="360" w:lineRule="auto"/>
        <w:ind w:left="2835"/>
        <w:jc w:val="both"/>
        <w:rPr>
          <w:rFonts w:ascii="Century Gothic" w:hAnsi="Century Gothic"/>
          <w:b/>
          <w:bCs/>
          <w:snapToGrid w:val="0"/>
          <w:color w:val="000000"/>
          <w:lang w:val="pt-PT"/>
        </w:rPr>
      </w:pPr>
      <w:r w:rsidRPr="008A3141">
        <w:rPr>
          <w:rFonts w:ascii="Century Gothic" w:hAnsi="Century Gothic"/>
          <w:b/>
          <w:bCs/>
          <w:i/>
          <w:iCs/>
          <w:snapToGrid w:val="0"/>
          <w:color w:val="000000"/>
          <w:lang w:val="pt-PT"/>
        </w:rPr>
        <w:t>VI - bens móveis em geral;</w:t>
      </w:r>
    </w:p>
    <w:p w14:paraId="44387A96" w14:textId="77777777" w:rsidR="00044FDA" w:rsidRPr="008A3141" w:rsidRDefault="00044FDA" w:rsidP="00A26E78">
      <w:pPr>
        <w:spacing w:line="360" w:lineRule="auto"/>
        <w:ind w:firstLine="2835"/>
        <w:jc w:val="both"/>
        <w:rPr>
          <w:rFonts w:ascii="Century Gothic" w:hAnsi="Century Gothic"/>
          <w:snapToGrid w:val="0"/>
          <w:color w:val="000000"/>
          <w:lang w:val="pt-PT"/>
        </w:rPr>
      </w:pPr>
    </w:p>
    <w:p w14:paraId="7DD633E4" w14:textId="24D48155" w:rsidR="00A26E78" w:rsidRPr="008A3141" w:rsidRDefault="00A26E78" w:rsidP="00A26E78">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Dessa forma requer que seja penhorado os </w:t>
      </w:r>
      <w:r w:rsidR="00044FDA" w:rsidRPr="008A3141">
        <w:rPr>
          <w:rFonts w:ascii="Century Gothic" w:hAnsi="Century Gothic"/>
          <w:snapToGrid w:val="0"/>
          <w:color w:val="000000"/>
          <w:lang w:val="pt-PT"/>
        </w:rPr>
        <w:t>bens de valor que guarnecem as residências d</w:t>
      </w:r>
      <w:r w:rsidR="00F31D58" w:rsidRPr="008A3141">
        <w:rPr>
          <w:rFonts w:ascii="Century Gothic" w:hAnsi="Century Gothic"/>
          <w:snapToGrid w:val="0"/>
          <w:color w:val="000000"/>
          <w:lang w:val="pt-PT"/>
        </w:rPr>
        <w:t>a parte</w:t>
      </w:r>
      <w:r w:rsidR="00044FDA" w:rsidRPr="008A3141">
        <w:rPr>
          <w:rFonts w:ascii="Century Gothic" w:hAnsi="Century Gothic"/>
          <w:snapToGrid w:val="0"/>
          <w:color w:val="000000"/>
          <w:lang w:val="pt-PT"/>
        </w:rPr>
        <w:t xml:space="preserve"> executad</w:t>
      </w:r>
      <w:r w:rsidR="00F31D58" w:rsidRPr="008A3141">
        <w:rPr>
          <w:rFonts w:ascii="Century Gothic" w:hAnsi="Century Gothic"/>
          <w:snapToGrid w:val="0"/>
          <w:color w:val="000000"/>
          <w:lang w:val="pt-PT"/>
        </w:rPr>
        <w:t>a</w:t>
      </w:r>
      <w:r w:rsidR="00044FDA" w:rsidRPr="008A3141">
        <w:rPr>
          <w:rFonts w:ascii="Century Gothic" w:hAnsi="Century Gothic"/>
          <w:snapToGrid w:val="0"/>
          <w:color w:val="000000"/>
          <w:lang w:val="pt-PT"/>
        </w:rPr>
        <w:t xml:space="preserve"> e</w:t>
      </w:r>
      <w:r w:rsidRPr="008A3141">
        <w:rPr>
          <w:rFonts w:ascii="Century Gothic" w:hAnsi="Century Gothic"/>
          <w:snapToGrid w:val="0"/>
          <w:color w:val="000000"/>
          <w:lang w:val="pt-PT"/>
        </w:rPr>
        <w:t xml:space="preserve"> pertencentes </w:t>
      </w:r>
      <w:r w:rsidR="00F31D58" w:rsidRPr="008A3141">
        <w:rPr>
          <w:rFonts w:ascii="Century Gothic" w:hAnsi="Century Gothic"/>
          <w:snapToGrid w:val="0"/>
          <w:color w:val="000000"/>
          <w:lang w:val="pt-PT"/>
        </w:rPr>
        <w:t>da parte</w:t>
      </w:r>
      <w:r w:rsidRPr="008A3141">
        <w:rPr>
          <w:rFonts w:ascii="Century Gothic" w:hAnsi="Century Gothic"/>
          <w:snapToGrid w:val="0"/>
          <w:color w:val="000000"/>
          <w:lang w:val="pt-PT"/>
        </w:rPr>
        <w:t xml:space="preserve"> devedor</w:t>
      </w:r>
      <w:r w:rsidR="00F31D58" w:rsidRPr="008A3141">
        <w:rPr>
          <w:rFonts w:ascii="Century Gothic" w:hAnsi="Century Gothic"/>
          <w:snapToGrid w:val="0"/>
          <w:color w:val="000000"/>
          <w:lang w:val="pt-PT"/>
        </w:rPr>
        <w:t>a</w:t>
      </w:r>
      <w:r w:rsidR="00044FDA" w:rsidRPr="008A3141">
        <w:rPr>
          <w:rFonts w:ascii="Century Gothic" w:hAnsi="Century Gothic"/>
          <w:snapToGrid w:val="0"/>
          <w:color w:val="000000"/>
          <w:lang w:val="pt-PT"/>
        </w:rPr>
        <w:t xml:space="preserve"> ou adquiridos em conjunto com sua conjuge,</w:t>
      </w:r>
      <w:r w:rsidRPr="008A3141">
        <w:rPr>
          <w:rFonts w:ascii="Century Gothic" w:hAnsi="Century Gothic"/>
          <w:snapToGrid w:val="0"/>
          <w:color w:val="000000"/>
          <w:lang w:val="pt-PT"/>
        </w:rPr>
        <w:t xml:space="preserve"> a</w:t>
      </w:r>
      <w:r w:rsidR="00F31D58" w:rsidRPr="008A3141">
        <w:rPr>
          <w:rFonts w:ascii="Century Gothic" w:hAnsi="Century Gothic"/>
          <w:snapToGrid w:val="0"/>
          <w:color w:val="000000"/>
          <w:lang w:val="pt-PT"/>
        </w:rPr>
        <w:t xml:space="preserve"> </w:t>
      </w:r>
      <w:r w:rsidRPr="008A3141">
        <w:rPr>
          <w:rFonts w:ascii="Century Gothic" w:hAnsi="Century Gothic"/>
          <w:snapToGrid w:val="0"/>
          <w:color w:val="000000"/>
          <w:lang w:val="pt-PT"/>
        </w:rPr>
        <w:t>fim de dar por satisfeito o objetivo do processo.</w:t>
      </w:r>
    </w:p>
    <w:p w14:paraId="1D91BD7F" w14:textId="77777777" w:rsidR="00A26E78" w:rsidRPr="008A3141" w:rsidRDefault="00A26E78" w:rsidP="00A26E78">
      <w:pPr>
        <w:spacing w:line="360" w:lineRule="auto"/>
        <w:ind w:firstLine="2835"/>
        <w:jc w:val="both"/>
        <w:rPr>
          <w:rFonts w:ascii="Century Gothic" w:hAnsi="Century Gothic"/>
          <w:snapToGrid w:val="0"/>
          <w:color w:val="000000"/>
          <w:lang w:val="pt-PT"/>
        </w:rPr>
      </w:pPr>
    </w:p>
    <w:p w14:paraId="7B1F7ACA" w14:textId="1563580A" w:rsidR="00A26E78" w:rsidRPr="008A3141" w:rsidRDefault="00A26E78" w:rsidP="00A26E78">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Ademais, ressalta novamente que já houve citação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 xml:space="preserve"> da parte para pagamento espontâneo do débito, decorrendo o prazo conforme certidão </w:t>
      </w:r>
      <w:r w:rsidRPr="008A3141">
        <w:rPr>
          <w:rFonts w:ascii="Century Gothic" w:hAnsi="Century Gothic"/>
          <w:snapToGrid w:val="0"/>
          <w:color w:val="000000"/>
          <w:highlight w:val="yellow"/>
          <w:lang w:val="pt-PT"/>
        </w:rPr>
        <w:t>evento</w:t>
      </w:r>
      <w:r w:rsidRPr="008A3141">
        <w:rPr>
          <w:rFonts w:ascii="Century Gothic" w:hAnsi="Century Gothic"/>
          <w:snapToGrid w:val="0"/>
          <w:color w:val="000000"/>
          <w:lang w:val="pt-PT"/>
        </w:rPr>
        <w:t>.</w:t>
      </w:r>
    </w:p>
    <w:p w14:paraId="1F3536CD" w14:textId="2641600C" w:rsidR="00044FDA" w:rsidRPr="008A3141" w:rsidRDefault="00044FDA" w:rsidP="00A26E78">
      <w:pPr>
        <w:spacing w:line="360" w:lineRule="auto"/>
        <w:ind w:firstLine="2835"/>
        <w:jc w:val="both"/>
        <w:rPr>
          <w:rFonts w:ascii="Century Gothic" w:hAnsi="Century Gothic"/>
          <w:snapToGrid w:val="0"/>
          <w:color w:val="000000"/>
          <w:lang w:val="pt-PT"/>
        </w:rPr>
      </w:pPr>
      <w:r w:rsidRPr="008A3141">
        <w:rPr>
          <w:rFonts w:ascii="Century Gothic" w:hAnsi="Century Gothic"/>
          <w:snapToGrid w:val="0"/>
          <w:color w:val="000000"/>
          <w:lang w:val="pt-PT"/>
        </w:rPr>
        <w:t xml:space="preserve">Também ressalta que já houve tentativas de penhora de outros bens, conforme lista preferencial do art. 835 do CPC, sendo todas frustradas, conforme </w:t>
      </w:r>
      <w:r w:rsidRPr="008A3141">
        <w:rPr>
          <w:rFonts w:ascii="Century Gothic" w:hAnsi="Century Gothic"/>
          <w:snapToGrid w:val="0"/>
          <w:color w:val="000000"/>
          <w:highlight w:val="yellow"/>
          <w:lang w:val="pt-PT"/>
        </w:rPr>
        <w:t>eventos XXX.</w:t>
      </w:r>
    </w:p>
    <w:p w14:paraId="01B6866E" w14:textId="77777777" w:rsidR="00A26E78" w:rsidRPr="008A3141" w:rsidRDefault="00A26E78" w:rsidP="00A26E78">
      <w:pPr>
        <w:spacing w:line="360" w:lineRule="auto"/>
        <w:ind w:firstLine="2835"/>
        <w:jc w:val="both"/>
        <w:rPr>
          <w:rFonts w:ascii="Century Gothic" w:hAnsi="Century Gothic"/>
          <w:snapToGrid w:val="0"/>
          <w:color w:val="000000"/>
          <w:lang w:val="pt-PT"/>
        </w:rPr>
      </w:pPr>
    </w:p>
    <w:p w14:paraId="524FE4EE" w14:textId="12652385" w:rsidR="00A26E78" w:rsidRPr="008A3141" w:rsidRDefault="00A26E78" w:rsidP="00A26E78">
      <w:pPr>
        <w:spacing w:line="360" w:lineRule="auto"/>
        <w:ind w:firstLine="2835"/>
        <w:jc w:val="both"/>
        <w:rPr>
          <w:rFonts w:ascii="Century Gothic" w:hAnsi="Century Gothic"/>
          <w:b/>
          <w:bCs/>
          <w:snapToGrid w:val="0"/>
          <w:color w:val="000000"/>
          <w:lang w:val="pt-PT"/>
        </w:rPr>
      </w:pPr>
      <w:r w:rsidRPr="008A3141">
        <w:rPr>
          <w:rFonts w:ascii="Century Gothic" w:hAnsi="Century Gothic"/>
          <w:snapToGrid w:val="0"/>
          <w:color w:val="000000"/>
          <w:lang w:val="pt-PT"/>
        </w:rPr>
        <w:t xml:space="preserve">Assim, como único meio de prosseguir com a referida execução, </w:t>
      </w:r>
      <w:r w:rsidRPr="008A3141">
        <w:rPr>
          <w:rFonts w:ascii="Century Gothic" w:hAnsi="Century Gothic"/>
          <w:b/>
          <w:bCs/>
          <w:snapToGrid w:val="0"/>
          <w:color w:val="000000"/>
          <w:lang w:val="pt-PT"/>
        </w:rPr>
        <w:t>requer a penhora dos</w:t>
      </w:r>
      <w:r w:rsidR="00044FDA" w:rsidRPr="008A3141">
        <w:rPr>
          <w:rFonts w:ascii="Century Gothic" w:hAnsi="Century Gothic"/>
          <w:b/>
          <w:bCs/>
          <w:snapToGrid w:val="0"/>
          <w:color w:val="000000"/>
          <w:lang w:val="pt-PT"/>
        </w:rPr>
        <w:t xml:space="preserve"> bens de valor de sua propriedade.</w:t>
      </w:r>
    </w:p>
    <w:p w14:paraId="4D106468" w14:textId="0C965109" w:rsidR="00044FDA" w:rsidRPr="008A3141" w:rsidRDefault="00044FDA" w:rsidP="00A26E78">
      <w:pPr>
        <w:spacing w:line="360" w:lineRule="auto"/>
        <w:ind w:firstLine="2835"/>
        <w:jc w:val="both"/>
        <w:rPr>
          <w:rFonts w:ascii="Century Gothic" w:hAnsi="Century Gothic"/>
          <w:b/>
          <w:bCs/>
          <w:snapToGrid w:val="0"/>
          <w:color w:val="000000"/>
          <w:lang w:val="pt-PT"/>
        </w:rPr>
      </w:pPr>
      <w:r w:rsidRPr="008A3141">
        <w:rPr>
          <w:rFonts w:ascii="Century Gothic" w:hAnsi="Century Gothic"/>
          <w:b/>
          <w:bCs/>
          <w:snapToGrid w:val="0"/>
          <w:color w:val="000000"/>
          <w:lang w:val="pt-PT"/>
        </w:rPr>
        <w:t xml:space="preserve">Para tanto, solicita o deferimento e expedição de mandado de busca e apreensão de bens de valor a serem depositados ao leiloeiro ora indicato, </w:t>
      </w:r>
      <w:r w:rsidRPr="008A3141">
        <w:rPr>
          <w:rFonts w:ascii="Century Gothic" w:hAnsi="Century Gothic"/>
          <w:snapToGrid w:val="0"/>
          <w:color w:val="000000"/>
          <w:lang w:val="pt-PT"/>
        </w:rPr>
        <w:t>sendo ele designado fiel depositário.</w:t>
      </w:r>
    </w:p>
    <w:p w14:paraId="4C72552D" w14:textId="77777777" w:rsidR="00044FDA" w:rsidRPr="008A3141" w:rsidRDefault="00044FDA" w:rsidP="00A26E78">
      <w:pPr>
        <w:spacing w:line="360" w:lineRule="auto"/>
        <w:ind w:firstLine="2835"/>
        <w:jc w:val="both"/>
        <w:rPr>
          <w:rFonts w:ascii="Century Gothic" w:hAnsi="Century Gothic"/>
          <w:snapToGrid w:val="0"/>
          <w:color w:val="000000"/>
          <w:lang w:val="pt-PT"/>
        </w:rPr>
      </w:pPr>
    </w:p>
    <w:p w14:paraId="4D42B059" w14:textId="77777777" w:rsidR="005157A7" w:rsidRPr="008A3141" w:rsidRDefault="005157A7" w:rsidP="005157A7">
      <w:pPr>
        <w:spacing w:line="360" w:lineRule="auto"/>
        <w:ind w:firstLine="2835"/>
        <w:jc w:val="both"/>
        <w:rPr>
          <w:rFonts w:ascii="Century Gothic" w:hAnsi="Century Gothic"/>
          <w:b/>
          <w:bCs/>
          <w:snapToGrid w:val="0"/>
          <w:color w:val="000000"/>
          <w:u w:val="single"/>
          <w:lang w:val="pt-PT"/>
        </w:rPr>
      </w:pPr>
      <w:r w:rsidRPr="008A3141">
        <w:rPr>
          <w:rFonts w:ascii="Century Gothic" w:hAnsi="Century Gothic"/>
          <w:snapToGrid w:val="0"/>
          <w:color w:val="000000"/>
          <w:lang w:val="pt-PT"/>
        </w:rPr>
        <w:t xml:space="preserve">A fim de </w:t>
      </w:r>
      <w:r w:rsidRPr="008A3141">
        <w:rPr>
          <w:rFonts w:ascii="Century Gothic" w:hAnsi="Century Gothic"/>
          <w:b/>
          <w:bCs/>
          <w:snapToGrid w:val="0"/>
          <w:color w:val="000000"/>
          <w:u w:val="single"/>
          <w:lang w:val="pt-PT"/>
        </w:rPr>
        <w:t>maior celeridade e economia processual</w:t>
      </w:r>
      <w:r w:rsidRPr="008A3141">
        <w:rPr>
          <w:rFonts w:ascii="Century Gothic" w:hAnsi="Century Gothic"/>
          <w:snapToGrid w:val="0"/>
          <w:color w:val="000000"/>
          <w:lang w:val="pt-PT"/>
        </w:rPr>
        <w:t xml:space="preserve">, bem como nos termos do art. 883 do Código de Processo Civil, passa a indicar o Leiloeiro e Público Oficial </w:t>
      </w:r>
      <w:r w:rsidRPr="00951496">
        <w:rPr>
          <w:rFonts w:ascii="Century Gothic" w:hAnsi="Century Gothic"/>
          <w:b/>
          <w:snapToGrid w:val="0"/>
          <w:color w:val="000000"/>
          <w:u w:val="single"/>
          <w:lang w:val="pt-PT"/>
        </w:rPr>
        <w:t>Gustavo Turani</w:t>
      </w:r>
      <w:r w:rsidRPr="008A3141">
        <w:rPr>
          <w:rFonts w:ascii="Century Gothic" w:hAnsi="Century Gothic"/>
          <w:snapToGrid w:val="0"/>
          <w:color w:val="000000"/>
          <w:lang w:val="pt-PT"/>
        </w:rPr>
        <w:t>, inscrito na Junta Comericial do Rio Grande do Sul sob matrícula nº 392/2019.</w:t>
      </w:r>
    </w:p>
    <w:p w14:paraId="1274184F" w14:textId="77777777" w:rsidR="005157A7" w:rsidRPr="008A3141" w:rsidRDefault="005157A7" w:rsidP="005157A7">
      <w:pPr>
        <w:spacing w:line="360" w:lineRule="auto"/>
        <w:ind w:firstLine="2835"/>
        <w:jc w:val="both"/>
        <w:rPr>
          <w:rFonts w:ascii="Century Gothic" w:hAnsi="Century Gothic"/>
          <w:snapToGrid w:val="0"/>
          <w:color w:val="000000"/>
          <w:lang w:val="pt-PT"/>
        </w:rPr>
      </w:pPr>
    </w:p>
    <w:p w14:paraId="0AD5373D" w14:textId="77777777" w:rsidR="005157A7" w:rsidRPr="00951496" w:rsidRDefault="005157A7" w:rsidP="005157A7">
      <w:pPr>
        <w:spacing w:line="360" w:lineRule="auto"/>
        <w:ind w:left="2835"/>
        <w:jc w:val="both"/>
        <w:rPr>
          <w:rFonts w:ascii="Century Gothic" w:hAnsi="Century Gothic"/>
          <w:i/>
          <w:iCs/>
          <w:snapToGrid w:val="0"/>
          <w:u w:val="single"/>
          <w:lang w:val="pt-PT"/>
        </w:rPr>
      </w:pPr>
      <w:r w:rsidRPr="008A3141">
        <w:rPr>
          <w:rFonts w:ascii="Century Gothic" w:hAnsi="Century Gothic"/>
          <w:i/>
          <w:iCs/>
          <w:snapToGrid w:val="0"/>
          <w:lang w:val="pt-PT"/>
        </w:rPr>
        <w:t xml:space="preserve">Art. 883. Caberá ao juiz a designação do leiloeiro público, </w:t>
      </w:r>
      <w:r w:rsidRPr="00951496">
        <w:rPr>
          <w:rFonts w:ascii="Century Gothic" w:hAnsi="Century Gothic"/>
          <w:b/>
          <w:bCs/>
          <w:i/>
          <w:iCs/>
          <w:snapToGrid w:val="0"/>
          <w:u w:val="single"/>
          <w:lang w:val="pt-PT"/>
        </w:rPr>
        <w:t>que poderá ser indicado pelo exequente.</w:t>
      </w:r>
    </w:p>
    <w:p w14:paraId="30B4DCE7" w14:textId="77777777" w:rsidR="005157A7" w:rsidRPr="008A3141" w:rsidRDefault="005157A7" w:rsidP="005157A7">
      <w:pPr>
        <w:spacing w:line="360" w:lineRule="auto"/>
        <w:ind w:firstLine="2835"/>
        <w:jc w:val="both"/>
        <w:rPr>
          <w:rFonts w:ascii="Century Gothic" w:hAnsi="Century Gothic"/>
          <w:snapToGrid w:val="0"/>
          <w:lang w:val="pt-PT"/>
        </w:rPr>
      </w:pPr>
    </w:p>
    <w:p w14:paraId="258B572C" w14:textId="77777777" w:rsidR="005157A7"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lastRenderedPageBreak/>
        <w:t>Informa que o referido leiloeiro possui ampla experiência em leilões judiciais e extrajudiciais, estando cadastrado junto ao EPROC</w:t>
      </w:r>
      <w:r>
        <w:rPr>
          <w:rFonts w:ascii="Century Gothic" w:hAnsi="Century Gothic"/>
          <w:snapToGrid w:val="0"/>
          <w:lang w:val="pt-PT"/>
        </w:rPr>
        <w:t xml:space="preserve">, </w:t>
      </w:r>
      <w:r w:rsidRPr="008A3141">
        <w:rPr>
          <w:rFonts w:ascii="Century Gothic" w:hAnsi="Century Gothic"/>
          <w:snapToGrid w:val="0"/>
          <w:lang w:val="pt-PT"/>
        </w:rPr>
        <w:t>TRT4</w:t>
      </w:r>
      <w:r>
        <w:rPr>
          <w:rFonts w:ascii="Century Gothic" w:hAnsi="Century Gothic"/>
          <w:snapToGrid w:val="0"/>
          <w:lang w:val="pt-PT"/>
        </w:rPr>
        <w:t xml:space="preserve"> e TRF4, estando apto</w:t>
      </w:r>
      <w:r w:rsidRPr="008A3141">
        <w:rPr>
          <w:rFonts w:ascii="Century Gothic" w:hAnsi="Century Gothic"/>
          <w:snapToGrid w:val="0"/>
          <w:lang w:val="pt-PT"/>
        </w:rPr>
        <w:t xml:space="preserve"> para realização de leilões</w:t>
      </w:r>
      <w:r>
        <w:rPr>
          <w:rFonts w:ascii="Century Gothic" w:hAnsi="Century Gothic"/>
          <w:snapToGrid w:val="0"/>
          <w:lang w:val="pt-PT"/>
        </w:rPr>
        <w:t>.</w:t>
      </w:r>
    </w:p>
    <w:p w14:paraId="6D9BF0DF" w14:textId="77777777" w:rsidR="005157A7" w:rsidRPr="008A3141" w:rsidRDefault="005157A7" w:rsidP="005157A7">
      <w:pPr>
        <w:spacing w:line="360" w:lineRule="auto"/>
        <w:ind w:firstLine="2835"/>
        <w:jc w:val="both"/>
        <w:rPr>
          <w:rFonts w:ascii="Century Gothic" w:hAnsi="Century Gothic"/>
          <w:snapToGrid w:val="0"/>
          <w:lang w:val="pt-PT"/>
        </w:rPr>
      </w:pPr>
      <w:r>
        <w:rPr>
          <w:rFonts w:ascii="Century Gothic" w:hAnsi="Century Gothic"/>
          <w:snapToGrid w:val="0"/>
          <w:lang w:val="pt-PT"/>
        </w:rPr>
        <w:t>Assim sendo segue os da</w:t>
      </w:r>
      <w:r w:rsidRPr="008A3141">
        <w:rPr>
          <w:rFonts w:ascii="Century Gothic" w:hAnsi="Century Gothic"/>
          <w:snapToGrid w:val="0"/>
          <w:lang w:val="pt-PT"/>
        </w:rPr>
        <w:t>dos abaixo para fins de intimação</w:t>
      </w:r>
      <w:r>
        <w:rPr>
          <w:rFonts w:ascii="Century Gothic" w:hAnsi="Century Gothic"/>
          <w:snapToGrid w:val="0"/>
          <w:lang w:val="pt-PT"/>
        </w:rPr>
        <w:t xml:space="preserve"> do referido profissional para prosseguimento dos atos expropriatórios.</w:t>
      </w:r>
    </w:p>
    <w:p w14:paraId="12749C91" w14:textId="77777777" w:rsidR="005157A7" w:rsidRPr="008A3141" w:rsidRDefault="005157A7" w:rsidP="005157A7">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Nome: Gustavo Turani</w:t>
      </w:r>
    </w:p>
    <w:p w14:paraId="1EA71C67" w14:textId="77777777" w:rsidR="005157A7" w:rsidRPr="008A3141" w:rsidRDefault="005157A7" w:rsidP="005157A7">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CPF: 026.664.400-79</w:t>
      </w:r>
    </w:p>
    <w:p w14:paraId="0BF957F7" w14:textId="77777777" w:rsidR="005157A7" w:rsidRPr="008A3141" w:rsidRDefault="005157A7" w:rsidP="005157A7">
      <w:pPr>
        <w:spacing w:line="360" w:lineRule="auto"/>
        <w:ind w:firstLine="2835"/>
        <w:jc w:val="both"/>
        <w:rPr>
          <w:rFonts w:ascii="Century Gothic" w:hAnsi="Century Gothic"/>
          <w:b/>
          <w:bCs/>
          <w:snapToGrid w:val="0"/>
          <w:lang w:val="pt-PT"/>
        </w:rPr>
      </w:pPr>
      <w:r w:rsidRPr="008A3141">
        <w:rPr>
          <w:rFonts w:ascii="Century Gothic" w:hAnsi="Century Gothic"/>
          <w:b/>
          <w:bCs/>
          <w:snapToGrid w:val="0"/>
          <w:lang w:val="pt-PT"/>
        </w:rPr>
        <w:t>Matrícula JUCISRS nº 392/2019</w:t>
      </w:r>
    </w:p>
    <w:p w14:paraId="328B9B47" w14:textId="77777777" w:rsidR="003F72BE" w:rsidRDefault="005157A7" w:rsidP="005157A7">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Telefone  (54) 99934-3714, (54) 3419-3693 e</w:t>
      </w:r>
      <w:r w:rsidR="003F72BE" w:rsidRPr="008A3141">
        <w:rPr>
          <w:rFonts w:ascii="Century Gothic" w:hAnsi="Century Gothic"/>
          <w:b/>
          <w:bCs/>
          <w:snapToGrid w:val="0"/>
          <w:lang w:val="pt-PT"/>
        </w:rPr>
        <w:t xml:space="preserve"> (51) </w:t>
      </w:r>
      <w:r w:rsidR="003F72BE">
        <w:rPr>
          <w:rFonts w:ascii="Century Gothic" w:hAnsi="Century Gothic"/>
          <w:b/>
          <w:bCs/>
          <w:snapToGrid w:val="0"/>
          <w:lang w:val="pt-PT"/>
        </w:rPr>
        <w:t>99220-9918</w:t>
      </w:r>
    </w:p>
    <w:p w14:paraId="40F59C72" w14:textId="2EA2B1CC" w:rsidR="005157A7" w:rsidRPr="008A3141" w:rsidRDefault="005157A7" w:rsidP="005157A7">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E-mail </w:t>
      </w:r>
      <w:hyperlink r:id="rId12" w:history="1">
        <w:r w:rsidRPr="008A3141">
          <w:rPr>
            <w:rStyle w:val="Hyperlink"/>
            <w:rFonts w:ascii="Century Gothic" w:hAnsi="Century Gothic"/>
            <w:b/>
            <w:bCs/>
            <w:snapToGrid w:val="0"/>
            <w:lang w:val="pt-PT"/>
          </w:rPr>
          <w:t>Contato@TuraniLeiloes.com.br</w:t>
        </w:r>
      </w:hyperlink>
    </w:p>
    <w:p w14:paraId="297F96C2" w14:textId="77777777" w:rsidR="005157A7" w:rsidRPr="008A3141" w:rsidRDefault="005157A7" w:rsidP="005157A7">
      <w:pPr>
        <w:spacing w:line="360" w:lineRule="auto"/>
        <w:ind w:left="2835"/>
        <w:jc w:val="both"/>
        <w:rPr>
          <w:rFonts w:ascii="Century Gothic" w:hAnsi="Century Gothic"/>
          <w:b/>
          <w:bCs/>
          <w:snapToGrid w:val="0"/>
          <w:lang w:val="pt-PT"/>
        </w:rPr>
      </w:pPr>
      <w:r w:rsidRPr="008A3141">
        <w:rPr>
          <w:rFonts w:ascii="Century Gothic" w:hAnsi="Century Gothic"/>
          <w:b/>
          <w:bCs/>
          <w:snapToGrid w:val="0"/>
          <w:lang w:val="pt-PT"/>
        </w:rPr>
        <w:t xml:space="preserve">Site </w:t>
      </w:r>
      <w:hyperlink r:id="rId13" w:history="1">
        <w:r w:rsidRPr="008A3141">
          <w:rPr>
            <w:rStyle w:val="Hyperlink"/>
            <w:rFonts w:ascii="Century Gothic" w:hAnsi="Century Gothic"/>
            <w:b/>
            <w:bCs/>
            <w:snapToGrid w:val="0"/>
            <w:lang w:val="pt-PT"/>
          </w:rPr>
          <w:t>www.TuraniLeiloes.com.br</w:t>
        </w:r>
      </w:hyperlink>
    </w:p>
    <w:p w14:paraId="1EC7660C" w14:textId="77777777" w:rsidR="005157A7" w:rsidRPr="008A3141" w:rsidRDefault="005157A7" w:rsidP="005157A7">
      <w:pPr>
        <w:spacing w:line="360" w:lineRule="auto"/>
        <w:ind w:firstLine="2835"/>
        <w:jc w:val="both"/>
        <w:rPr>
          <w:rFonts w:ascii="Century Gothic" w:hAnsi="Century Gothic"/>
          <w:snapToGrid w:val="0"/>
          <w:lang w:val="pt-PT"/>
        </w:rPr>
      </w:pPr>
    </w:p>
    <w:p w14:paraId="62A29E78" w14:textId="77777777" w:rsidR="005157A7"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Ainda, o profissional possui o seguinte endereço, ambos com depósitos próprio.</w:t>
      </w:r>
    </w:p>
    <w:p w14:paraId="13A63FB5" w14:textId="77777777" w:rsidR="005157A7" w:rsidRPr="00951496" w:rsidRDefault="005157A7" w:rsidP="005157A7">
      <w:pPr>
        <w:spacing w:line="360" w:lineRule="auto"/>
        <w:ind w:firstLine="283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[COLOCAR O ENDEREÇO MAIS PRÓXIMO DA COMARCA]</w:t>
      </w:r>
    </w:p>
    <w:p w14:paraId="6BE6BB9F" w14:textId="77777777" w:rsidR="005157A7" w:rsidRPr="008A3141" w:rsidRDefault="005157A7" w:rsidP="005157A7">
      <w:pPr>
        <w:spacing w:line="360" w:lineRule="auto"/>
        <w:ind w:firstLine="2835"/>
        <w:jc w:val="both"/>
        <w:rPr>
          <w:rFonts w:ascii="Century Gothic" w:hAnsi="Century Gothic"/>
          <w:snapToGrid w:val="0"/>
          <w:lang w:val="pt-PT"/>
        </w:rPr>
      </w:pPr>
    </w:p>
    <w:p w14:paraId="0DB8BDCC"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 Serra Gaúcha</w:t>
      </w:r>
    </w:p>
    <w:p w14:paraId="0355F87B"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Caxias do Sul / RS</w:t>
      </w:r>
    </w:p>
    <w:p w14:paraId="142A3119"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Avenida Therezinha Pauletti Sanvitto, 208,</w:t>
      </w:r>
      <w:r>
        <w:rPr>
          <w:rFonts w:ascii="Century Gothic" w:hAnsi="Century Gothic"/>
          <w:b/>
          <w:bCs/>
          <w:snapToGrid w:val="0"/>
          <w:lang w:val="pt-PT"/>
        </w:rPr>
        <w:t xml:space="preserve"> </w:t>
      </w:r>
      <w:r w:rsidRPr="00951496">
        <w:rPr>
          <w:rFonts w:ascii="Century Gothic" w:hAnsi="Century Gothic"/>
          <w:b/>
          <w:bCs/>
          <w:snapToGrid w:val="0"/>
          <w:lang w:val="pt-PT"/>
        </w:rPr>
        <w:t>sala 411 - Vittorio Corporate - CEP 95110-195</w:t>
      </w:r>
    </w:p>
    <w:p w14:paraId="31AA3837" w14:textId="77777777" w:rsidR="005157A7" w:rsidRDefault="005157A7" w:rsidP="005157A7">
      <w:pPr>
        <w:pStyle w:val="PargrafodaLista"/>
        <w:spacing w:line="360" w:lineRule="auto"/>
        <w:ind w:left="4111" w:hanging="157"/>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audit</w:t>
      </w:r>
      <w:r w:rsidRPr="00951496">
        <w:rPr>
          <w:rFonts w:ascii="Century Gothic" w:hAnsi="Century Gothic" w:cs="Century Gothic"/>
          <w:b/>
          <w:bCs/>
          <w:snapToGrid w:val="0"/>
          <w:lang w:val="pt-PT"/>
        </w:rPr>
        <w:t>ó</w:t>
      </w:r>
      <w:r w:rsidRPr="00951496">
        <w:rPr>
          <w:rFonts w:ascii="Century Gothic" w:hAnsi="Century Gothic"/>
          <w:b/>
          <w:bCs/>
          <w:snapToGrid w:val="0"/>
          <w:lang w:val="pt-PT"/>
        </w:rPr>
        <w:t>rio simult</w:t>
      </w:r>
      <w:r w:rsidRPr="00951496">
        <w:rPr>
          <w:rFonts w:ascii="Century Gothic" w:hAnsi="Century Gothic" w:cs="Century Gothic"/>
          <w:b/>
          <w:bCs/>
          <w:snapToGrid w:val="0"/>
          <w:lang w:val="pt-PT"/>
        </w:rPr>
        <w:t>â</w:t>
      </w:r>
      <w:r w:rsidRPr="00951496">
        <w:rPr>
          <w:rFonts w:ascii="Century Gothic" w:hAnsi="Century Gothic"/>
          <w:b/>
          <w:bCs/>
          <w:snapToGrid w:val="0"/>
          <w:lang w:val="pt-PT"/>
        </w:rPr>
        <w:t>neo</w:t>
      </w:r>
      <w:r>
        <w:rPr>
          <w:rFonts w:ascii="Century Gothic" w:hAnsi="Century Gothic"/>
          <w:b/>
          <w:bCs/>
          <w:snapToGrid w:val="0"/>
          <w:lang w:val="pt-PT"/>
        </w:rPr>
        <w:t xml:space="preserv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6A3B6F4B" w14:textId="77777777" w:rsidR="005157A7" w:rsidRPr="00951496" w:rsidRDefault="005157A7" w:rsidP="005157A7">
      <w:pPr>
        <w:pStyle w:val="PargrafodaLista"/>
        <w:spacing w:line="360" w:lineRule="auto"/>
        <w:ind w:left="4111" w:hanging="157"/>
        <w:jc w:val="both"/>
        <w:rPr>
          <w:rFonts w:ascii="Century Gothic" w:hAnsi="Century Gothic"/>
          <w:b/>
          <w:bCs/>
          <w:snapToGrid w:val="0"/>
          <w:lang w:val="pt-PT"/>
        </w:rPr>
      </w:pPr>
    </w:p>
    <w:p w14:paraId="05297DDF"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Antônio Prado</w:t>
      </w:r>
    </w:p>
    <w:p w14:paraId="23CE7D86" w14:textId="77777777" w:rsidR="005157A7"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Dr. Ramiro Barcelos, nº 325, Centro - CEP 95250-000</w:t>
      </w:r>
    </w:p>
    <w:p w14:paraId="43B24948" w14:textId="77777777" w:rsidR="005157A7" w:rsidRDefault="005157A7" w:rsidP="005157A7">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lastRenderedPageBreak/>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29B23390" w14:textId="77777777" w:rsidR="005157A7" w:rsidRPr="00951496" w:rsidRDefault="005157A7" w:rsidP="005157A7">
      <w:pPr>
        <w:pStyle w:val="PargrafodaLista"/>
        <w:spacing w:line="360" w:lineRule="auto"/>
        <w:ind w:left="3555"/>
        <w:jc w:val="both"/>
        <w:rPr>
          <w:rFonts w:ascii="Century Gothic" w:hAnsi="Century Gothic"/>
          <w:b/>
          <w:bCs/>
          <w:snapToGrid w:val="0"/>
          <w:lang w:val="pt-PT"/>
        </w:rPr>
      </w:pPr>
    </w:p>
    <w:p w14:paraId="3470DE13"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das Hortênsias</w:t>
      </w:r>
    </w:p>
    <w:p w14:paraId="690452AC"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Nova Petrópolis</w:t>
      </w:r>
    </w:p>
    <w:p w14:paraId="65E46D2B" w14:textId="77777777" w:rsidR="005157A7"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Frederico Michaelsen, nº 521 - sala 22 - Nova Petrópolis/RS, CEP 95150-000</w:t>
      </w:r>
    </w:p>
    <w:p w14:paraId="073CFEEA" w14:textId="77777777" w:rsidR="005157A7" w:rsidRDefault="005157A7" w:rsidP="005157A7">
      <w:pPr>
        <w:pStyle w:val="PargrafodaLista"/>
        <w:spacing w:line="360" w:lineRule="auto"/>
        <w:ind w:left="3969"/>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apoio</w:t>
      </w:r>
    </w:p>
    <w:p w14:paraId="4A0C06E3" w14:textId="77777777" w:rsidR="005157A7" w:rsidRDefault="005157A7" w:rsidP="005157A7">
      <w:pPr>
        <w:pStyle w:val="PargrafodaLista"/>
        <w:spacing w:line="360" w:lineRule="auto"/>
        <w:ind w:left="3555"/>
        <w:jc w:val="both"/>
        <w:rPr>
          <w:rFonts w:ascii="Century Gothic" w:hAnsi="Century Gothic"/>
          <w:b/>
          <w:bCs/>
          <w:snapToGrid w:val="0"/>
          <w:lang w:val="pt-PT"/>
        </w:rPr>
      </w:pPr>
    </w:p>
    <w:p w14:paraId="4A710EED"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Região Metropolitana</w:t>
      </w:r>
    </w:p>
    <w:p w14:paraId="6E56797B"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Porto Alegre / RS</w:t>
      </w:r>
    </w:p>
    <w:p w14:paraId="067F464B" w14:textId="77777777" w:rsidR="005157A7"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Valparaíso, nº 1075 - Jardim Botânico - CEP 90690-300</w:t>
      </w:r>
    </w:p>
    <w:p w14:paraId="5BB86038" w14:textId="77777777" w:rsidR="005157A7" w:rsidRDefault="005157A7" w:rsidP="005157A7">
      <w:pPr>
        <w:pStyle w:val="PargrafodaLista"/>
        <w:spacing w:line="360" w:lineRule="auto"/>
        <w:ind w:left="4253" w:hanging="284"/>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4B502E4B" w14:textId="77777777" w:rsidR="005157A7" w:rsidRPr="00951496" w:rsidRDefault="005157A7" w:rsidP="005157A7">
      <w:pPr>
        <w:pStyle w:val="PargrafodaLista"/>
        <w:spacing w:line="360" w:lineRule="auto"/>
        <w:ind w:left="3555"/>
        <w:jc w:val="both"/>
        <w:rPr>
          <w:rFonts w:ascii="Century Gothic" w:hAnsi="Century Gothic"/>
          <w:b/>
          <w:bCs/>
          <w:snapToGrid w:val="0"/>
          <w:lang w:val="pt-PT"/>
        </w:rPr>
      </w:pPr>
    </w:p>
    <w:p w14:paraId="5E0CC6F1" w14:textId="77777777" w:rsidR="005157A7" w:rsidRPr="00951496" w:rsidRDefault="005157A7" w:rsidP="005157A7">
      <w:pPr>
        <w:pStyle w:val="PargrafodaLista"/>
        <w:spacing w:line="360" w:lineRule="auto"/>
        <w:ind w:left="3555"/>
        <w:jc w:val="both"/>
        <w:rPr>
          <w:rFonts w:ascii="Century Gothic" w:hAnsi="Century Gothic"/>
          <w:b/>
          <w:bCs/>
          <w:snapToGrid w:val="0"/>
          <w:color w:val="FF0000"/>
          <w:lang w:val="pt-PT"/>
        </w:rPr>
      </w:pPr>
      <w:r w:rsidRPr="00951496">
        <w:rPr>
          <w:rFonts w:ascii="Century Gothic" w:hAnsi="Century Gothic"/>
          <w:b/>
          <w:bCs/>
          <w:snapToGrid w:val="0"/>
          <w:color w:val="FF0000"/>
          <w:lang w:val="pt-PT"/>
        </w:rPr>
        <w:t>Vale dos Sinos</w:t>
      </w:r>
    </w:p>
    <w:p w14:paraId="2B38E145"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u w:val="single"/>
          <w:lang w:val="pt-PT"/>
        </w:rPr>
      </w:pPr>
      <w:r w:rsidRPr="00951496">
        <w:rPr>
          <w:rFonts w:ascii="Century Gothic" w:hAnsi="Century Gothic"/>
          <w:b/>
          <w:bCs/>
          <w:snapToGrid w:val="0"/>
          <w:u w:val="single"/>
          <w:lang w:val="pt-PT"/>
        </w:rPr>
        <w:t>Novo Hamburgo / RS</w:t>
      </w:r>
    </w:p>
    <w:p w14:paraId="4026E61D" w14:textId="77777777" w:rsidR="005157A7" w:rsidRPr="00951496" w:rsidRDefault="005157A7" w:rsidP="005157A7">
      <w:pPr>
        <w:pStyle w:val="PargrafodaLista"/>
        <w:numPr>
          <w:ilvl w:val="0"/>
          <w:numId w:val="1"/>
        </w:numPr>
        <w:spacing w:line="360" w:lineRule="auto"/>
        <w:jc w:val="both"/>
        <w:rPr>
          <w:rFonts w:ascii="Century Gothic" w:hAnsi="Century Gothic"/>
          <w:b/>
          <w:bCs/>
          <w:snapToGrid w:val="0"/>
          <w:lang w:val="pt-PT"/>
        </w:rPr>
      </w:pPr>
      <w:r w:rsidRPr="00951496">
        <w:rPr>
          <w:rFonts w:ascii="Century Gothic" w:hAnsi="Century Gothic"/>
          <w:b/>
          <w:bCs/>
          <w:snapToGrid w:val="0"/>
          <w:lang w:val="pt-PT"/>
        </w:rPr>
        <w:t>Rua vinte e cinco de julho nº 246 / 1003 - CEP 93310-250</w:t>
      </w:r>
    </w:p>
    <w:p w14:paraId="2F56BC68" w14:textId="77777777" w:rsidR="005157A7" w:rsidRDefault="005157A7" w:rsidP="005157A7">
      <w:pPr>
        <w:pStyle w:val="PargrafodaLista"/>
        <w:spacing w:line="360" w:lineRule="auto"/>
        <w:ind w:left="4395" w:hanging="426"/>
        <w:jc w:val="both"/>
        <w:rPr>
          <w:rFonts w:ascii="Century Gothic" w:hAnsi="Century Gothic"/>
          <w:b/>
          <w:bCs/>
          <w:snapToGrid w:val="0"/>
          <w:lang w:val="pt-PT"/>
        </w:rPr>
      </w:pPr>
      <w:r w:rsidRPr="00951496">
        <w:rPr>
          <w:rFonts w:ascii="Segoe UI Symbol" w:hAnsi="Segoe UI Symbol" w:cs="Segoe UI Symbol"/>
          <w:b/>
          <w:bCs/>
          <w:snapToGrid w:val="0"/>
          <w:lang w:val="pt-PT"/>
        </w:rPr>
        <w:t>⚬</w:t>
      </w:r>
      <w:r w:rsidRPr="00951496">
        <w:rPr>
          <w:rFonts w:ascii="Century Gothic" w:hAnsi="Century Gothic"/>
          <w:b/>
          <w:bCs/>
          <w:snapToGrid w:val="0"/>
          <w:lang w:val="pt-PT"/>
        </w:rPr>
        <w:t xml:space="preserve"> Com </w:t>
      </w:r>
      <w:r>
        <w:rPr>
          <w:rFonts w:ascii="Century Gothic" w:hAnsi="Century Gothic"/>
          <w:b/>
          <w:bCs/>
          <w:snapToGrid w:val="0"/>
          <w:lang w:val="pt-PT"/>
        </w:rPr>
        <w:t>ponto de atendimento ao licitante e c</w:t>
      </w:r>
      <w:r w:rsidRPr="00951496">
        <w:rPr>
          <w:rFonts w:ascii="Century Gothic" w:hAnsi="Century Gothic"/>
          <w:b/>
          <w:bCs/>
          <w:snapToGrid w:val="0"/>
          <w:lang w:val="pt-PT"/>
        </w:rPr>
        <w:t>om dep</w:t>
      </w:r>
      <w:r w:rsidRPr="00951496">
        <w:rPr>
          <w:rFonts w:ascii="Century Gothic" w:hAnsi="Century Gothic" w:cs="Century Gothic"/>
          <w:b/>
          <w:bCs/>
          <w:snapToGrid w:val="0"/>
          <w:lang w:val="pt-PT"/>
        </w:rPr>
        <w:t>ó</w:t>
      </w:r>
      <w:r w:rsidRPr="00951496">
        <w:rPr>
          <w:rFonts w:ascii="Century Gothic" w:hAnsi="Century Gothic"/>
          <w:b/>
          <w:bCs/>
          <w:snapToGrid w:val="0"/>
          <w:lang w:val="pt-PT"/>
        </w:rPr>
        <w:t>sito</w:t>
      </w:r>
    </w:p>
    <w:p w14:paraId="2D869B67" w14:textId="77777777" w:rsidR="005157A7" w:rsidRPr="008A3141" w:rsidRDefault="005157A7" w:rsidP="005157A7">
      <w:pPr>
        <w:pStyle w:val="PargrafodaLista"/>
        <w:spacing w:line="360" w:lineRule="auto"/>
        <w:rPr>
          <w:rFonts w:ascii="Century Gothic" w:hAnsi="Century Gothic"/>
          <w:b/>
          <w:bCs/>
          <w:snapToGrid w:val="0"/>
          <w:lang w:val="pt-PT"/>
        </w:rPr>
      </w:pPr>
    </w:p>
    <w:p w14:paraId="20048C0C" w14:textId="77777777" w:rsidR="005157A7" w:rsidRPr="008A3141"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Outrossim, pelo princípio da economia processual, bem como a fim de evitar maiores ônus às partes, </w:t>
      </w:r>
      <w:r w:rsidRPr="008A3141">
        <w:rPr>
          <w:rFonts w:ascii="Century Gothic" w:hAnsi="Century Gothic"/>
          <w:b/>
          <w:bCs/>
          <w:snapToGrid w:val="0"/>
          <w:lang w:val="pt-PT"/>
        </w:rPr>
        <w:t>as custas do leilão</w:t>
      </w:r>
      <w:r w:rsidRPr="008A3141">
        <w:rPr>
          <w:rFonts w:ascii="Century Gothic" w:hAnsi="Century Gothic"/>
          <w:snapToGrid w:val="0"/>
          <w:lang w:val="pt-PT"/>
        </w:rPr>
        <w:t xml:space="preserve"> compreendendo os honorários do leiloeiro, confeccção, publicação e divulgação do edital, </w:t>
      </w:r>
      <w:r w:rsidRPr="008A3141">
        <w:rPr>
          <w:rFonts w:ascii="Century Gothic" w:hAnsi="Century Gothic"/>
          <w:b/>
          <w:bCs/>
          <w:snapToGrid w:val="0"/>
          <w:lang w:val="pt-PT"/>
        </w:rPr>
        <w:t>deverão ser arcardas unicamente pelo arrematante</w:t>
      </w:r>
      <w:r w:rsidRPr="008A3141">
        <w:rPr>
          <w:rFonts w:ascii="Century Gothic" w:hAnsi="Century Gothic"/>
          <w:snapToGrid w:val="0"/>
          <w:lang w:val="pt-PT"/>
        </w:rPr>
        <w:t>, devendo, somente em caso de remissão ou pagamento, serem pagas pelo devedor.</w:t>
      </w:r>
    </w:p>
    <w:p w14:paraId="697D62BA" w14:textId="77777777" w:rsidR="005157A7" w:rsidRPr="008A3141" w:rsidRDefault="005157A7" w:rsidP="005157A7">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lastRenderedPageBreak/>
        <w:t>Tal medida evitará maiores custas ao processo, bem como menor ônus as partes, respeitando as diretrizes do Código de Processo Civil.</w:t>
      </w:r>
    </w:p>
    <w:p w14:paraId="21AC88FE" w14:textId="77777777" w:rsidR="005157A7" w:rsidRDefault="005157A7" w:rsidP="00A26E78">
      <w:pPr>
        <w:spacing w:line="360" w:lineRule="auto"/>
        <w:ind w:firstLine="2835"/>
        <w:jc w:val="both"/>
        <w:rPr>
          <w:rFonts w:ascii="Century Gothic" w:hAnsi="Century Gothic"/>
        </w:rPr>
      </w:pPr>
    </w:p>
    <w:p w14:paraId="5816C055" w14:textId="39342CEE" w:rsidR="00A26E78" w:rsidRPr="008A3141" w:rsidRDefault="00A26E78" w:rsidP="00A26E78">
      <w:pPr>
        <w:spacing w:line="360" w:lineRule="auto"/>
        <w:ind w:firstLine="2835"/>
        <w:jc w:val="both"/>
        <w:rPr>
          <w:rFonts w:ascii="Century Gothic" w:hAnsi="Century Gothic"/>
        </w:rPr>
      </w:pPr>
      <w:r w:rsidRPr="008A3141">
        <w:rPr>
          <w:rFonts w:ascii="Century Gothic" w:hAnsi="Century Gothic"/>
        </w:rPr>
        <w:t>No intuito de dar maior</w:t>
      </w:r>
      <w:r w:rsidRPr="008A3141">
        <w:rPr>
          <w:rFonts w:ascii="Century Gothic" w:hAnsi="Century Gothic"/>
          <w:u w:val="single"/>
        </w:rPr>
        <w:t xml:space="preserve"> segurança a penhora e ao processo executivo, consequente maior efetividade em provável venda judicial,</w:t>
      </w:r>
      <w:r w:rsidRPr="008A3141">
        <w:rPr>
          <w:rFonts w:ascii="Century Gothic" w:hAnsi="Century Gothic"/>
        </w:rPr>
        <w:t xml:space="preserve"> </w:t>
      </w:r>
      <w:r w:rsidRPr="005157A7">
        <w:rPr>
          <w:rFonts w:ascii="Century Gothic" w:hAnsi="Century Gothic"/>
          <w:b/>
          <w:bCs/>
          <w:u w:val="single"/>
        </w:rPr>
        <w:t xml:space="preserve">requer que seja realizada a remoção dos </w:t>
      </w:r>
      <w:r w:rsidR="00044FDA" w:rsidRPr="005157A7">
        <w:rPr>
          <w:rFonts w:ascii="Century Gothic" w:hAnsi="Century Gothic"/>
          <w:b/>
          <w:bCs/>
          <w:u w:val="single"/>
        </w:rPr>
        <w:t>bens lá encontrados</w:t>
      </w:r>
      <w:r w:rsidRPr="005157A7">
        <w:rPr>
          <w:rFonts w:ascii="Century Gothic" w:hAnsi="Century Gothic"/>
          <w:b/>
          <w:bCs/>
          <w:u w:val="single"/>
        </w:rPr>
        <w:t xml:space="preserve"> ao depósito do leiloeiro,</w:t>
      </w:r>
      <w:r w:rsidRPr="008A3141">
        <w:rPr>
          <w:rFonts w:ascii="Century Gothic" w:hAnsi="Century Gothic"/>
        </w:rPr>
        <w:t xml:space="preserve"> no endereço acima indicado.</w:t>
      </w:r>
    </w:p>
    <w:p w14:paraId="53591DA6" w14:textId="77777777" w:rsidR="005157A7" w:rsidRDefault="005157A7" w:rsidP="00A26E78">
      <w:pPr>
        <w:spacing w:line="360" w:lineRule="auto"/>
        <w:ind w:firstLine="2835"/>
        <w:jc w:val="both"/>
        <w:rPr>
          <w:rFonts w:ascii="Century Gothic" w:hAnsi="Century Gothic"/>
        </w:rPr>
      </w:pPr>
    </w:p>
    <w:p w14:paraId="7BDD51FE" w14:textId="73104CA4" w:rsidR="00A26E78" w:rsidRPr="008A3141" w:rsidRDefault="00A26E78" w:rsidP="00A26E78">
      <w:pPr>
        <w:spacing w:line="360" w:lineRule="auto"/>
        <w:ind w:firstLine="2835"/>
        <w:jc w:val="both"/>
        <w:rPr>
          <w:rFonts w:ascii="Century Gothic" w:hAnsi="Century Gothic"/>
        </w:rPr>
      </w:pPr>
      <w:r w:rsidRPr="008A3141">
        <w:rPr>
          <w:rFonts w:ascii="Century Gothic" w:hAnsi="Century Gothic"/>
        </w:rPr>
        <w:t>A remoção do bem é regra do processo civil, não sendo meramente opcional ao exequente.</w:t>
      </w:r>
    </w:p>
    <w:p w14:paraId="749F8AA9" w14:textId="77777777" w:rsidR="00A26E78" w:rsidRPr="008A3141" w:rsidRDefault="00A26E78" w:rsidP="00A26E78">
      <w:pPr>
        <w:spacing w:line="360" w:lineRule="auto"/>
        <w:ind w:firstLine="2835"/>
        <w:jc w:val="both"/>
        <w:rPr>
          <w:rFonts w:ascii="Century Gothic" w:hAnsi="Century Gothic"/>
          <w:b/>
          <w:bCs/>
          <w:i/>
          <w:iCs/>
        </w:rPr>
      </w:pPr>
      <w:r w:rsidRPr="008A3141">
        <w:rPr>
          <w:rFonts w:ascii="Century Gothic" w:hAnsi="Century Gothic"/>
          <w:b/>
          <w:bCs/>
          <w:i/>
          <w:iCs/>
        </w:rPr>
        <w:t>Art. 840. Serão preferencialmente depositados:</w:t>
      </w:r>
    </w:p>
    <w:p w14:paraId="27976C4F" w14:textId="77777777" w:rsidR="00A26E78" w:rsidRPr="008A3141" w:rsidRDefault="00A26E78" w:rsidP="00A26E78">
      <w:pPr>
        <w:spacing w:line="360" w:lineRule="auto"/>
        <w:ind w:firstLine="2835"/>
        <w:jc w:val="both"/>
        <w:rPr>
          <w:rFonts w:ascii="Century Gothic" w:hAnsi="Century Gothic"/>
          <w:i/>
          <w:iCs/>
        </w:rPr>
      </w:pPr>
      <w:r w:rsidRPr="008A3141">
        <w:rPr>
          <w:rFonts w:ascii="Century Gothic" w:hAnsi="Century Gothic"/>
          <w:i/>
          <w:iCs/>
        </w:rPr>
        <w:t>(...)</w:t>
      </w:r>
    </w:p>
    <w:p w14:paraId="7722D05D" w14:textId="77777777" w:rsidR="00A26E78" w:rsidRPr="008A3141" w:rsidRDefault="00A26E78" w:rsidP="00A26E78">
      <w:pPr>
        <w:spacing w:line="360" w:lineRule="auto"/>
        <w:ind w:left="2835"/>
        <w:jc w:val="both"/>
        <w:rPr>
          <w:rFonts w:ascii="Century Gothic" w:hAnsi="Century Gothic"/>
          <w:b/>
          <w:bCs/>
          <w:i/>
          <w:iCs/>
        </w:rPr>
      </w:pPr>
      <w:r w:rsidRPr="008A3141">
        <w:rPr>
          <w:rFonts w:ascii="Century Gothic" w:hAnsi="Century Gothic"/>
          <w:i/>
          <w:iCs/>
        </w:rPr>
        <w:t xml:space="preserve">II </w:t>
      </w:r>
      <w:r w:rsidRPr="008A3141">
        <w:rPr>
          <w:rFonts w:ascii="Century Gothic" w:hAnsi="Century Gothic"/>
          <w:b/>
          <w:bCs/>
          <w:i/>
          <w:iCs/>
        </w:rPr>
        <w:t xml:space="preserve">- </w:t>
      </w:r>
      <w:proofErr w:type="gramStart"/>
      <w:r w:rsidRPr="008A3141">
        <w:rPr>
          <w:rFonts w:ascii="Century Gothic" w:hAnsi="Century Gothic"/>
          <w:b/>
          <w:bCs/>
          <w:i/>
          <w:iCs/>
        </w:rPr>
        <w:t>os</w:t>
      </w:r>
      <w:proofErr w:type="gramEnd"/>
      <w:r w:rsidRPr="008A3141">
        <w:rPr>
          <w:rFonts w:ascii="Century Gothic" w:hAnsi="Century Gothic"/>
          <w:b/>
          <w:bCs/>
          <w:i/>
          <w:iCs/>
        </w:rPr>
        <w:t xml:space="preserve"> móveis,</w:t>
      </w:r>
      <w:r w:rsidRPr="008A3141">
        <w:rPr>
          <w:rFonts w:ascii="Century Gothic" w:hAnsi="Century Gothic"/>
          <w:i/>
          <w:iCs/>
        </w:rPr>
        <w:t xml:space="preserve"> os semoventes, os imóveis urbanos e os direitos aquisitivos sobre imóveis urbanos, </w:t>
      </w:r>
      <w:r w:rsidRPr="008A3141">
        <w:rPr>
          <w:rFonts w:ascii="Century Gothic" w:hAnsi="Century Gothic"/>
          <w:b/>
          <w:bCs/>
          <w:i/>
          <w:iCs/>
        </w:rPr>
        <w:t>em poder do depositário judicial;</w:t>
      </w:r>
    </w:p>
    <w:p w14:paraId="0DA06C6F" w14:textId="77777777" w:rsidR="00A26E78" w:rsidRPr="008A3141" w:rsidRDefault="00A26E78" w:rsidP="00A26E78">
      <w:pPr>
        <w:spacing w:line="360" w:lineRule="auto"/>
        <w:ind w:left="2835"/>
        <w:jc w:val="both"/>
        <w:rPr>
          <w:rFonts w:ascii="Century Gothic" w:hAnsi="Century Gothic"/>
        </w:rPr>
      </w:pPr>
      <w:r w:rsidRPr="008A3141">
        <w:rPr>
          <w:rFonts w:ascii="Century Gothic" w:hAnsi="Century Gothic"/>
        </w:rPr>
        <w:t xml:space="preserve">§ 1º No caso do inciso II do </w:t>
      </w:r>
      <w:proofErr w:type="gramStart"/>
      <w:r w:rsidRPr="008A3141">
        <w:rPr>
          <w:rFonts w:ascii="Century Gothic" w:hAnsi="Century Gothic"/>
        </w:rPr>
        <w:t>caput ,</w:t>
      </w:r>
      <w:proofErr w:type="gramEnd"/>
      <w:r w:rsidRPr="008A3141">
        <w:rPr>
          <w:rFonts w:ascii="Century Gothic" w:hAnsi="Century Gothic"/>
        </w:rPr>
        <w:t xml:space="preserve"> se não houver depositário judicial, </w:t>
      </w:r>
      <w:r w:rsidRPr="008A3141">
        <w:rPr>
          <w:rFonts w:ascii="Century Gothic" w:hAnsi="Century Gothic"/>
          <w:b/>
          <w:bCs/>
        </w:rPr>
        <w:t>os bens ficarão em poder do exequente.</w:t>
      </w:r>
    </w:p>
    <w:p w14:paraId="5E6CA07C" w14:textId="77777777" w:rsidR="00A26E78" w:rsidRPr="008A3141" w:rsidRDefault="00A26E78" w:rsidP="00A26E78">
      <w:pPr>
        <w:spacing w:line="360" w:lineRule="auto"/>
        <w:ind w:firstLine="2835"/>
        <w:jc w:val="both"/>
        <w:rPr>
          <w:rFonts w:ascii="Century Gothic" w:hAnsi="Century Gothic"/>
        </w:rPr>
      </w:pPr>
    </w:p>
    <w:p w14:paraId="4E98A458" w14:textId="5FD4C94C" w:rsidR="00A26E78" w:rsidRPr="008A3141" w:rsidRDefault="00A26E78" w:rsidP="00044FDA">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Tal medida evitará eventual alienação ou venda a compradores de boa-fé.</w:t>
      </w:r>
    </w:p>
    <w:p w14:paraId="50E5B662" w14:textId="7B777AFE" w:rsidR="00A26E78"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snapToGrid w:val="0"/>
          <w:lang w:val="pt-PT"/>
        </w:rPr>
        <w:t xml:space="preserve">A manutenção do bem </w:t>
      </w:r>
      <w:r w:rsidR="008A3141" w:rsidRPr="008A3141">
        <w:rPr>
          <w:rFonts w:ascii="Century Gothic" w:hAnsi="Century Gothic"/>
          <w:snapToGrid w:val="0"/>
          <w:lang w:val="pt-PT"/>
        </w:rPr>
        <w:t xml:space="preserve">na posse </w:t>
      </w:r>
      <w:r w:rsidRPr="008A3141">
        <w:rPr>
          <w:rFonts w:ascii="Century Gothic" w:hAnsi="Century Gothic"/>
          <w:snapToGrid w:val="0"/>
          <w:lang w:val="pt-PT"/>
        </w:rPr>
        <w:t>do executado coloca em risco a garantia</w:t>
      </w:r>
      <w:r w:rsidR="008A3141" w:rsidRPr="008A3141">
        <w:rPr>
          <w:rFonts w:ascii="Century Gothic" w:hAnsi="Century Gothic"/>
          <w:snapToGrid w:val="0"/>
          <w:lang w:val="pt-PT"/>
        </w:rPr>
        <w:t xml:space="preserve"> da penhora</w:t>
      </w:r>
      <w:r w:rsidRPr="008A3141">
        <w:rPr>
          <w:rFonts w:ascii="Century Gothic" w:hAnsi="Century Gothic"/>
          <w:snapToGrid w:val="0"/>
          <w:lang w:val="pt-PT"/>
        </w:rPr>
        <w:t>, além de deteriorar o bem.</w:t>
      </w:r>
    </w:p>
    <w:p w14:paraId="7247F389" w14:textId="77777777" w:rsidR="00A26E78" w:rsidRPr="008A3141" w:rsidRDefault="00A26E78" w:rsidP="00A26E78">
      <w:pPr>
        <w:spacing w:line="360" w:lineRule="auto"/>
        <w:ind w:firstLine="2835"/>
        <w:jc w:val="both"/>
        <w:rPr>
          <w:rFonts w:ascii="Century Gothic" w:hAnsi="Century Gothic"/>
          <w:snapToGrid w:val="0"/>
          <w:lang w:val="pt-PT"/>
        </w:rPr>
      </w:pPr>
    </w:p>
    <w:p w14:paraId="01450174" w14:textId="36AC9280" w:rsidR="00044FDA" w:rsidRPr="008A3141" w:rsidRDefault="00A26E78" w:rsidP="00A26E78">
      <w:pPr>
        <w:spacing w:line="360" w:lineRule="auto"/>
        <w:ind w:firstLine="2835"/>
        <w:jc w:val="both"/>
        <w:rPr>
          <w:rFonts w:ascii="Century Gothic" w:hAnsi="Century Gothic"/>
          <w:snapToGrid w:val="0"/>
          <w:lang w:val="pt-PT"/>
        </w:rPr>
      </w:pPr>
      <w:r w:rsidRPr="008A3141">
        <w:rPr>
          <w:rFonts w:ascii="Century Gothic" w:hAnsi="Century Gothic"/>
          <w:b/>
          <w:bCs/>
          <w:snapToGrid w:val="0"/>
          <w:lang w:val="pt-PT"/>
        </w:rPr>
        <w:t>Quanto a avaliação</w:t>
      </w:r>
      <w:r w:rsidRPr="008A3141">
        <w:rPr>
          <w:rFonts w:ascii="Century Gothic" w:hAnsi="Century Gothic"/>
          <w:snapToGrid w:val="0"/>
          <w:lang w:val="pt-PT"/>
        </w:rPr>
        <w:t xml:space="preserve">, </w:t>
      </w:r>
      <w:r w:rsidR="00044FDA" w:rsidRPr="008A3141">
        <w:rPr>
          <w:rFonts w:ascii="Century Gothic" w:hAnsi="Century Gothic"/>
          <w:snapToGrid w:val="0"/>
          <w:lang w:val="pt-PT"/>
        </w:rPr>
        <w:t>requer que seja realizada pelo Oficial de Justiça no momento da penhora.</w:t>
      </w:r>
    </w:p>
    <w:p w14:paraId="157CFBDD" w14:textId="77777777" w:rsidR="00044FDA" w:rsidRPr="008A3141" w:rsidRDefault="00044FDA" w:rsidP="00A26E78">
      <w:pPr>
        <w:spacing w:line="360" w:lineRule="auto"/>
        <w:ind w:firstLine="2835"/>
        <w:jc w:val="both"/>
        <w:rPr>
          <w:rFonts w:ascii="Century Gothic" w:hAnsi="Century Gothic"/>
          <w:snapToGrid w:val="0"/>
          <w:lang w:val="pt-PT"/>
        </w:rPr>
      </w:pPr>
    </w:p>
    <w:p w14:paraId="3074C2EB" w14:textId="77777777" w:rsidR="00A26E78" w:rsidRPr="008A3141" w:rsidRDefault="00A26E78" w:rsidP="00A26E78">
      <w:pPr>
        <w:spacing w:line="360" w:lineRule="auto"/>
        <w:ind w:firstLine="2835"/>
        <w:jc w:val="both"/>
        <w:rPr>
          <w:rFonts w:ascii="Century Gothic" w:hAnsi="Century Gothic"/>
          <w:b/>
          <w:bCs/>
          <w:snapToGrid w:val="0"/>
          <w:lang w:val="pt-PT"/>
        </w:rPr>
      </w:pPr>
      <w:r w:rsidRPr="008A3141">
        <w:rPr>
          <w:rFonts w:ascii="Century Gothic" w:hAnsi="Century Gothic"/>
          <w:snapToGrid w:val="0"/>
          <w:lang w:val="pt-PT"/>
        </w:rPr>
        <w:t xml:space="preserve">Nestes termos, passa a </w:t>
      </w:r>
      <w:r w:rsidRPr="008A3141">
        <w:rPr>
          <w:rFonts w:ascii="Century Gothic" w:hAnsi="Century Gothic"/>
          <w:b/>
          <w:bCs/>
          <w:snapToGrid w:val="0"/>
          <w:lang w:val="pt-PT"/>
        </w:rPr>
        <w:t>requerer</w:t>
      </w:r>
    </w:p>
    <w:p w14:paraId="0A668ECF" w14:textId="79577F50" w:rsidR="00A26E78" w:rsidRPr="008A3141" w:rsidRDefault="00A26E78"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deferida a penhora dos </w:t>
      </w:r>
      <w:r w:rsidR="00044FDA" w:rsidRPr="008A3141">
        <w:rPr>
          <w:rFonts w:ascii="Century Gothic" w:hAnsi="Century Gothic"/>
          <w:snapToGrid w:val="0"/>
          <w:lang w:val="pt-PT"/>
        </w:rPr>
        <w:t>bens</w:t>
      </w:r>
      <w:r w:rsidRPr="008A3141">
        <w:rPr>
          <w:rFonts w:ascii="Century Gothic" w:hAnsi="Century Gothic"/>
          <w:snapToGrid w:val="0"/>
          <w:lang w:val="pt-PT"/>
        </w:rPr>
        <w:t xml:space="preserve"> </w:t>
      </w:r>
      <w:r w:rsidR="00044FDA" w:rsidRPr="008A3141">
        <w:rPr>
          <w:rFonts w:ascii="Century Gothic" w:hAnsi="Century Gothic"/>
          <w:snapToGrid w:val="0"/>
          <w:lang w:val="pt-PT"/>
        </w:rPr>
        <w:t>que gaurencem as residências do executado</w:t>
      </w:r>
      <w:r w:rsidRPr="008A3141">
        <w:rPr>
          <w:rFonts w:ascii="Century Gothic" w:hAnsi="Century Gothic"/>
          <w:snapToGrid w:val="0"/>
          <w:lang w:val="pt-PT"/>
        </w:rPr>
        <w:t xml:space="preserve"> </w:t>
      </w:r>
      <w:r w:rsidRPr="008A3141">
        <w:rPr>
          <w:rFonts w:ascii="Century Gothic" w:hAnsi="Century Gothic"/>
          <w:snapToGrid w:val="0"/>
          <w:highlight w:val="yellow"/>
          <w:lang w:val="pt-PT"/>
        </w:rPr>
        <w:t>XXXXX</w:t>
      </w:r>
      <w:r w:rsidRPr="008A3141">
        <w:rPr>
          <w:rFonts w:ascii="Century Gothic" w:hAnsi="Century Gothic"/>
          <w:snapToGrid w:val="0"/>
          <w:lang w:val="pt-PT"/>
        </w:rPr>
        <w:t xml:space="preserve"> (art. 835, </w:t>
      </w:r>
      <w:r w:rsidR="00044FDA" w:rsidRPr="008A3141">
        <w:rPr>
          <w:rFonts w:ascii="Century Gothic" w:hAnsi="Century Gothic"/>
          <w:snapToGrid w:val="0"/>
          <w:lang w:val="pt-PT"/>
        </w:rPr>
        <w:t>VI</w:t>
      </w:r>
      <w:r w:rsidRPr="008A3141">
        <w:rPr>
          <w:rFonts w:ascii="Century Gothic" w:hAnsi="Century Gothic"/>
          <w:snapToGrid w:val="0"/>
          <w:lang w:val="pt-PT"/>
        </w:rPr>
        <w:t>, do CPC);</w:t>
      </w:r>
    </w:p>
    <w:p w14:paraId="2CBC1E51" w14:textId="25D28AC5" w:rsidR="002E4A7D" w:rsidRPr="008A3141" w:rsidRDefault="002E4A7D"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lastRenderedPageBreak/>
        <w:t>Que seja designado o Leiloeiro Gustavo Turani, supra qualificado, como depositário fiel dos bens penhorados (</w:t>
      </w:r>
      <w:r w:rsidRPr="008A3141">
        <w:rPr>
          <w:rFonts w:ascii="Century Gothic" w:hAnsi="Century Gothic"/>
        </w:rPr>
        <w:t>art. 840, § 1º do CPC)</w:t>
      </w:r>
      <w:r w:rsidRPr="008A3141">
        <w:rPr>
          <w:rFonts w:ascii="Century Gothic" w:hAnsi="Century Gothic"/>
          <w:snapToGrid w:val="0"/>
          <w:lang w:val="pt-PT"/>
        </w:rPr>
        <w:t>;</w:t>
      </w:r>
    </w:p>
    <w:p w14:paraId="1B816215" w14:textId="6FF3DC4E" w:rsidR="00A26E78" w:rsidRPr="008A3141" w:rsidRDefault="00A26E78"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expedido o </w:t>
      </w:r>
      <w:r w:rsidR="00044FDA" w:rsidRPr="008A3141">
        <w:rPr>
          <w:rFonts w:ascii="Century Gothic" w:hAnsi="Century Gothic"/>
          <w:snapToGrid w:val="0"/>
          <w:lang w:val="pt-PT"/>
        </w:rPr>
        <w:t>mandado de penhora, avaliação e remoção nos endereços das residências do executado a ser cumprido por Oficial de Justiça</w:t>
      </w:r>
      <w:r w:rsidR="002E4A7D" w:rsidRPr="008A3141">
        <w:rPr>
          <w:rFonts w:ascii="Century Gothic" w:hAnsi="Century Gothic"/>
          <w:snapToGrid w:val="0"/>
          <w:lang w:val="pt-PT"/>
        </w:rPr>
        <w:t xml:space="preserve"> em conjunto do leiloeiro Gustavo Turani, supra qualificado</w:t>
      </w:r>
      <w:r w:rsidR="00044FDA" w:rsidRPr="008A3141">
        <w:rPr>
          <w:rFonts w:ascii="Century Gothic" w:hAnsi="Century Gothic"/>
          <w:snapToGrid w:val="0"/>
          <w:lang w:val="pt-PT"/>
        </w:rPr>
        <w:t>;</w:t>
      </w:r>
    </w:p>
    <w:p w14:paraId="7F48917A" w14:textId="35702637" w:rsidR="00044FDA" w:rsidRPr="008A3141" w:rsidRDefault="00044FDA" w:rsidP="00044FDA">
      <w:pPr>
        <w:pStyle w:val="PargrafodaLista"/>
        <w:numPr>
          <w:ilvl w:val="1"/>
          <w:numId w:val="5"/>
        </w:numPr>
        <w:spacing w:line="360" w:lineRule="auto"/>
        <w:jc w:val="both"/>
        <w:rPr>
          <w:rFonts w:ascii="Century Gothic" w:hAnsi="Century Gothic"/>
          <w:snapToGrid w:val="0"/>
          <w:highlight w:val="yellow"/>
          <w:lang w:val="pt-PT"/>
        </w:rPr>
      </w:pPr>
      <w:r w:rsidRPr="008A3141">
        <w:rPr>
          <w:rFonts w:ascii="Century Gothic" w:hAnsi="Century Gothic"/>
          <w:snapToGrid w:val="0"/>
          <w:highlight w:val="yellow"/>
          <w:lang w:val="pt-PT"/>
        </w:rPr>
        <w:t>Endereço residência XXX</w:t>
      </w:r>
    </w:p>
    <w:p w14:paraId="3082B71A" w14:textId="47ED6F07" w:rsidR="00044FDA" w:rsidRPr="008A3141" w:rsidRDefault="00044FDA" w:rsidP="00044FDA">
      <w:pPr>
        <w:pStyle w:val="PargrafodaLista"/>
        <w:numPr>
          <w:ilvl w:val="1"/>
          <w:numId w:val="5"/>
        </w:numPr>
        <w:spacing w:line="360" w:lineRule="auto"/>
        <w:jc w:val="both"/>
        <w:rPr>
          <w:rFonts w:ascii="Century Gothic" w:hAnsi="Century Gothic"/>
          <w:snapToGrid w:val="0"/>
          <w:highlight w:val="yellow"/>
          <w:lang w:val="pt-PT"/>
        </w:rPr>
      </w:pPr>
      <w:r w:rsidRPr="008A3141">
        <w:rPr>
          <w:rFonts w:ascii="Century Gothic" w:hAnsi="Century Gothic"/>
          <w:snapToGrid w:val="0"/>
          <w:highlight w:val="yellow"/>
          <w:lang w:val="pt-PT"/>
        </w:rPr>
        <w:t>Endereço residência XXX</w:t>
      </w:r>
    </w:p>
    <w:p w14:paraId="7AC93B54" w14:textId="2448AF63" w:rsidR="00044FDA" w:rsidRPr="008A3141" w:rsidRDefault="00044FDA"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Que seja confeccionado o auto de penhora (art. </w:t>
      </w:r>
      <w:r w:rsidR="002E4A7D" w:rsidRPr="008A3141">
        <w:rPr>
          <w:rFonts w:ascii="Century Gothic" w:hAnsi="Century Gothic"/>
          <w:snapToGrid w:val="0"/>
          <w:lang w:val="pt-PT"/>
        </w:rPr>
        <w:t>838 do CPC);</w:t>
      </w:r>
    </w:p>
    <w:p w14:paraId="4D9C9306" w14:textId="77777777" w:rsidR="00A26E78" w:rsidRPr="008A3141" w:rsidRDefault="00A26E78"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t>Que seja intimado os devedores/proprietários da penhora na figura de seu advogado (art. 841, § 1º do CPC);</w:t>
      </w:r>
    </w:p>
    <w:p w14:paraId="0AC12D64" w14:textId="77777777" w:rsidR="00A26E78" w:rsidRPr="008A3141" w:rsidRDefault="00A26E78" w:rsidP="00044FDA">
      <w:pPr>
        <w:pStyle w:val="PargrafodaLista"/>
        <w:numPr>
          <w:ilvl w:val="1"/>
          <w:numId w:val="5"/>
        </w:numPr>
        <w:spacing w:line="360" w:lineRule="auto"/>
        <w:jc w:val="both"/>
        <w:rPr>
          <w:rFonts w:ascii="Century Gothic" w:hAnsi="Century Gothic"/>
          <w:i/>
          <w:iCs/>
          <w:snapToGrid w:val="0"/>
          <w:highlight w:val="yellow"/>
          <w:lang w:val="pt-PT"/>
        </w:rPr>
      </w:pPr>
      <w:r w:rsidRPr="008A3141">
        <w:rPr>
          <w:rFonts w:ascii="Century Gothic" w:hAnsi="Century Gothic"/>
          <w:i/>
          <w:iCs/>
          <w:snapToGrid w:val="0"/>
          <w:highlight w:val="yellow"/>
          <w:lang w:val="pt-PT"/>
        </w:rPr>
        <w:t>Não havendo advogado consituido, que seja realizada a intimação da penhora por via postal (art. 841, § 3º do CPC);</w:t>
      </w:r>
    </w:p>
    <w:p w14:paraId="2FF7117F" w14:textId="77777777" w:rsidR="00A26E78" w:rsidRPr="008A3141" w:rsidRDefault="00A26E78"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t>Que seja aberto o prazo de 5 (cinco) dias para as partes se manifestarem ou a impugnarem a avaliação apresentada (art. 872 do CPC);</w:t>
      </w:r>
    </w:p>
    <w:p w14:paraId="34670982" w14:textId="77777777" w:rsidR="00A26E78" w:rsidRPr="008A3141" w:rsidRDefault="00A26E78" w:rsidP="00044FDA">
      <w:pPr>
        <w:pStyle w:val="PargrafodaLista"/>
        <w:numPr>
          <w:ilvl w:val="0"/>
          <w:numId w:val="5"/>
        </w:numPr>
        <w:spacing w:line="360" w:lineRule="auto"/>
        <w:jc w:val="both"/>
        <w:rPr>
          <w:rFonts w:ascii="Century Gothic" w:hAnsi="Century Gothic"/>
          <w:snapToGrid w:val="0"/>
          <w:lang w:val="pt-PT"/>
        </w:rPr>
      </w:pPr>
      <w:r w:rsidRPr="008A3141">
        <w:rPr>
          <w:rFonts w:ascii="Century Gothic" w:hAnsi="Century Gothic"/>
          <w:snapToGrid w:val="0"/>
          <w:lang w:val="pt-PT"/>
        </w:rPr>
        <w:t xml:space="preserve">Não impugnada, requer que seja intimado o Leiloeiro Público Gustavo Turani, supra qualificado, para que proceda a </w:t>
      </w:r>
      <w:r w:rsidRPr="008A3141">
        <w:rPr>
          <w:rFonts w:ascii="Century Gothic" w:hAnsi="Century Gothic"/>
          <w:b/>
          <w:bCs/>
          <w:snapToGrid w:val="0"/>
          <w:lang w:val="pt-PT"/>
        </w:rPr>
        <w:t>remoção ao seu depósito</w:t>
      </w:r>
      <w:r w:rsidRPr="008A3141">
        <w:rPr>
          <w:rFonts w:ascii="Century Gothic" w:hAnsi="Century Gothic"/>
          <w:snapToGrid w:val="0"/>
          <w:lang w:val="pt-PT"/>
        </w:rPr>
        <w:t xml:space="preserve"> e a venda judicial do bem, nos termos do art. 881 do CPC.</w:t>
      </w:r>
    </w:p>
    <w:p w14:paraId="6FE487EE" w14:textId="77777777" w:rsidR="00A26E78" w:rsidRPr="008A3141" w:rsidRDefault="00A26E78" w:rsidP="00A26E78">
      <w:pPr>
        <w:pStyle w:val="PargrafodaLista"/>
        <w:spacing w:line="360" w:lineRule="auto"/>
        <w:ind w:left="3555"/>
        <w:jc w:val="both"/>
        <w:rPr>
          <w:rFonts w:ascii="Century Gothic" w:hAnsi="Century Gothic"/>
          <w:snapToGrid w:val="0"/>
          <w:lang w:val="pt-PT"/>
        </w:rPr>
      </w:pPr>
    </w:p>
    <w:p w14:paraId="2D3FAF25" w14:textId="77777777" w:rsidR="00A26E78" w:rsidRPr="008A3141" w:rsidRDefault="00A26E78" w:rsidP="00A26E78">
      <w:pPr>
        <w:pStyle w:val="PargrafodaLista"/>
        <w:spacing w:line="360" w:lineRule="auto"/>
        <w:ind w:left="2835"/>
        <w:jc w:val="both"/>
        <w:rPr>
          <w:rFonts w:ascii="Century Gothic" w:hAnsi="Century Gothic"/>
          <w:snapToGrid w:val="0"/>
          <w:lang w:val="pt-PT"/>
        </w:rPr>
      </w:pPr>
      <w:r w:rsidRPr="008A3141">
        <w:rPr>
          <w:rFonts w:ascii="Century Gothic" w:hAnsi="Century Gothic"/>
          <w:snapToGrid w:val="0"/>
          <w:lang w:val="pt-PT"/>
        </w:rPr>
        <w:t>Nada Mais.</w:t>
      </w:r>
    </w:p>
    <w:p w14:paraId="7F2EF7AD" w14:textId="77777777" w:rsidR="00A26E78" w:rsidRPr="008A3141" w:rsidRDefault="00A26E78" w:rsidP="00A26E78">
      <w:pPr>
        <w:spacing w:line="360" w:lineRule="auto"/>
        <w:jc w:val="both"/>
        <w:rPr>
          <w:rFonts w:ascii="Century Gothic" w:hAnsi="Century Gothic"/>
          <w:snapToGrid w:val="0"/>
          <w:lang w:val="pt-PT"/>
        </w:rPr>
      </w:pPr>
    </w:p>
    <w:p w14:paraId="47E0B4DD" w14:textId="77777777" w:rsidR="00A26E78" w:rsidRPr="008A3141" w:rsidRDefault="00A26E78" w:rsidP="00A26E78">
      <w:pPr>
        <w:spacing w:line="360" w:lineRule="auto"/>
        <w:jc w:val="both"/>
        <w:rPr>
          <w:rFonts w:ascii="Century Gothic" w:hAnsi="Century Gothic"/>
          <w:snapToGrid w:val="0"/>
          <w:lang w:val="pt-PT"/>
        </w:rPr>
      </w:pPr>
    </w:p>
    <w:p w14:paraId="1287566F" w14:textId="77777777" w:rsidR="00A26E78" w:rsidRPr="008A3141" w:rsidRDefault="00A26E78" w:rsidP="00A26E78">
      <w:pPr>
        <w:spacing w:line="360" w:lineRule="auto"/>
        <w:ind w:firstLine="2835"/>
        <w:jc w:val="both"/>
        <w:rPr>
          <w:rFonts w:ascii="Century Gothic" w:hAnsi="Century Gothic"/>
          <w:color w:val="000000"/>
        </w:rPr>
      </w:pPr>
      <w:r w:rsidRPr="008A3141">
        <w:rPr>
          <w:rFonts w:ascii="Century Gothic" w:hAnsi="Century Gothic"/>
          <w:color w:val="000000"/>
          <w:highlight w:val="yellow"/>
        </w:rPr>
        <w:t xml:space="preserve">CIDADE DA PENHORA, </w:t>
      </w:r>
      <w:proofErr w:type="spellStart"/>
      <w:r w:rsidRPr="008A3141">
        <w:rPr>
          <w:rFonts w:ascii="Century Gothic" w:hAnsi="Century Gothic"/>
          <w:color w:val="000000"/>
          <w:highlight w:val="yellow"/>
        </w:rPr>
        <w:t>xx</w:t>
      </w:r>
      <w:proofErr w:type="spellEnd"/>
      <w:r w:rsidRPr="008A3141">
        <w:rPr>
          <w:rFonts w:ascii="Century Gothic" w:hAnsi="Century Gothic"/>
          <w:color w:val="000000"/>
          <w:highlight w:val="yellow"/>
        </w:rPr>
        <w:t xml:space="preserve"> de </w:t>
      </w:r>
      <w:proofErr w:type="spellStart"/>
      <w:r w:rsidRPr="008A3141">
        <w:rPr>
          <w:rFonts w:ascii="Century Gothic" w:hAnsi="Century Gothic"/>
          <w:color w:val="000000"/>
          <w:highlight w:val="yellow"/>
        </w:rPr>
        <w:t>xxxx</w:t>
      </w:r>
      <w:proofErr w:type="spellEnd"/>
      <w:r w:rsidRPr="008A3141">
        <w:rPr>
          <w:rFonts w:ascii="Century Gothic" w:hAnsi="Century Gothic"/>
          <w:color w:val="000000"/>
          <w:highlight w:val="yellow"/>
        </w:rPr>
        <w:t xml:space="preserve"> de 20xx.</w:t>
      </w:r>
    </w:p>
    <w:p w14:paraId="6D0B9320" w14:textId="77777777" w:rsidR="00A26E78" w:rsidRPr="008A3141" w:rsidRDefault="00A26E78" w:rsidP="00A26E78">
      <w:pPr>
        <w:widowControl w:val="0"/>
        <w:tabs>
          <w:tab w:val="left" w:pos="1780"/>
        </w:tabs>
        <w:spacing w:line="360" w:lineRule="auto"/>
        <w:ind w:firstLine="2835"/>
        <w:jc w:val="both"/>
        <w:rPr>
          <w:rFonts w:ascii="Century Gothic" w:hAnsi="Century Gothic"/>
          <w:snapToGrid w:val="0"/>
          <w:sz w:val="12"/>
          <w:szCs w:val="12"/>
          <w:lang w:val="pt-PT"/>
        </w:rPr>
      </w:pPr>
    </w:p>
    <w:p w14:paraId="27BC3B0C" w14:textId="77777777" w:rsidR="00D54BC5" w:rsidRDefault="00A26E78" w:rsidP="00A26E78">
      <w:pPr>
        <w:spacing w:line="360" w:lineRule="auto"/>
        <w:ind w:firstLine="2835"/>
        <w:jc w:val="both"/>
        <w:rPr>
          <w:rFonts w:ascii="Century Gothic" w:hAnsi="Century Gothic"/>
          <w:color w:val="000000"/>
          <w:sz w:val="20"/>
        </w:rPr>
      </w:pPr>
      <w:r w:rsidRPr="008A3141">
        <w:rPr>
          <w:rFonts w:ascii="Century Gothic" w:hAnsi="Century Gothic"/>
          <w:snapToGrid w:val="0"/>
          <w:lang w:val="pt-PT"/>
        </w:rPr>
        <w:t>Respeitosamente,</w:t>
      </w:r>
      <w:r w:rsidRPr="008A3141">
        <w:rPr>
          <w:rFonts w:ascii="Century Gothic" w:hAnsi="Century Gothic"/>
          <w:color w:val="000000"/>
          <w:sz w:val="20"/>
        </w:rPr>
        <w:t xml:space="preserve">           </w:t>
      </w:r>
    </w:p>
    <w:p w14:paraId="4667D09F" w14:textId="77777777" w:rsidR="00D54BC5" w:rsidRDefault="00D54BC5" w:rsidP="00A26E78">
      <w:pPr>
        <w:spacing w:line="360" w:lineRule="auto"/>
        <w:ind w:firstLine="2835"/>
        <w:jc w:val="both"/>
        <w:rPr>
          <w:rFonts w:ascii="Century Gothic" w:hAnsi="Century Gothic"/>
          <w:color w:val="000000"/>
          <w:sz w:val="20"/>
        </w:rPr>
      </w:pPr>
    </w:p>
    <w:p w14:paraId="036B2350" w14:textId="77777777" w:rsidR="00D54BC5" w:rsidRDefault="00D54BC5" w:rsidP="00A26E78">
      <w:pPr>
        <w:spacing w:line="360" w:lineRule="auto"/>
        <w:ind w:firstLine="2835"/>
        <w:jc w:val="both"/>
        <w:rPr>
          <w:rFonts w:ascii="Century Gothic" w:hAnsi="Century Gothic"/>
          <w:color w:val="000000"/>
          <w:sz w:val="20"/>
        </w:rPr>
      </w:pPr>
    </w:p>
    <w:p w14:paraId="6E361D02" w14:textId="6B332A92" w:rsidR="00543876" w:rsidRPr="008A3141" w:rsidRDefault="00D54BC5" w:rsidP="00A26E78">
      <w:pPr>
        <w:spacing w:line="360" w:lineRule="auto"/>
        <w:ind w:firstLine="2835"/>
        <w:jc w:val="both"/>
        <w:rPr>
          <w:rFonts w:ascii="Century Gothic" w:hAnsi="Century Gothic"/>
          <w:sz w:val="20"/>
        </w:rPr>
      </w:pPr>
      <w:r w:rsidRPr="008A3141">
        <w:rPr>
          <w:rFonts w:ascii="Century Gothic" w:hAnsi="Century Gothic"/>
          <w:noProof/>
        </w:rPr>
        <mc:AlternateContent>
          <mc:Choice Requires="wps">
            <w:drawing>
              <wp:anchor distT="45720" distB="45720" distL="114300" distR="114300" simplePos="0" relativeHeight="251665408" behindDoc="0" locked="0" layoutInCell="1" allowOverlap="1" wp14:anchorId="24F525A4" wp14:editId="6BB1CF21">
                <wp:simplePos x="0" y="0"/>
                <wp:positionH relativeFrom="column">
                  <wp:posOffset>0</wp:posOffset>
                </wp:positionH>
                <wp:positionV relativeFrom="paragraph">
                  <wp:posOffset>281940</wp:posOffset>
                </wp:positionV>
                <wp:extent cx="2157730" cy="676910"/>
                <wp:effectExtent l="0" t="0" r="0" b="0"/>
                <wp:wrapSquare wrapText="bothSides"/>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76910"/>
                        </a:xfrm>
                        <a:prstGeom prst="rect">
                          <a:avLst/>
                        </a:prstGeom>
                        <a:solidFill>
                          <a:srgbClr val="FFFFFF"/>
                        </a:solidFill>
                        <a:ln w="9525">
                          <a:noFill/>
                          <a:miter lim="800000"/>
                          <a:headEnd/>
                          <a:tailEnd/>
                        </a:ln>
                      </wps:spPr>
                      <wps:txbx>
                        <w:txbxContent>
                          <w:p w14:paraId="40366E48" w14:textId="77777777" w:rsidR="00D54BC5" w:rsidRPr="00290CC6" w:rsidRDefault="00D54BC5" w:rsidP="00D54BC5">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03319F2B" w14:textId="77777777" w:rsidR="00D54BC5" w:rsidRDefault="00D54BC5" w:rsidP="00D54BC5">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21B3F463" w14:textId="77777777" w:rsidR="00D54BC5" w:rsidRDefault="00D54BC5" w:rsidP="00D54BC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F525A4" id="Caixa de Texto 4" o:spid="_x0000_s1029" type="#_x0000_t202" style="position:absolute;left:0;text-align:left;margin-left:0;margin-top:22.2pt;width:169.9pt;height:53.3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" stroked="f">
                <v:textbox style="mso-fit-shape-to-text:t">
                  <w:txbxContent>
                    <w:p w14:paraId="40366E48" w14:textId="77777777" w:rsidR="00D54BC5" w:rsidRPr="00290CC6" w:rsidRDefault="00D54BC5" w:rsidP="00D54BC5">
                      <w:pPr>
                        <w:keepNext/>
                        <w:widowControl w:val="0"/>
                        <w:tabs>
                          <w:tab w:val="left" w:pos="2074"/>
                          <w:tab w:val="left" w:pos="8736"/>
                        </w:tabs>
                        <w:snapToGrid w:val="0"/>
                        <w:spacing w:line="276" w:lineRule="auto"/>
                        <w:jc w:val="center"/>
                        <w:outlineLvl w:val="0"/>
                        <w:rPr>
                          <w:rFonts w:asciiTheme="minorHAnsi" w:hAnsiTheme="minorHAnsi"/>
                          <w:b/>
                          <w:i/>
                          <w:color w:val="000000"/>
                          <w:sz w:val="22"/>
                          <w:szCs w:val="20"/>
                          <w:highlight w:val="yellow"/>
                          <w:lang w:val="pt-PT" w:eastAsia="en-US"/>
                        </w:rPr>
                      </w:pPr>
                      <w:r w:rsidRPr="00290CC6">
                        <w:rPr>
                          <w:rFonts w:asciiTheme="minorHAnsi" w:hAnsiTheme="minorHAnsi"/>
                          <w:b/>
                          <w:i/>
                          <w:color w:val="000000"/>
                          <w:sz w:val="22"/>
                          <w:szCs w:val="20"/>
                          <w:highlight w:val="yellow"/>
                          <w:lang w:val="pt-PT" w:eastAsia="en-US"/>
                        </w:rPr>
                        <w:t>Advogado(a)</w:t>
                      </w:r>
                    </w:p>
                    <w:p w14:paraId="03319F2B" w14:textId="77777777" w:rsidR="00D54BC5" w:rsidRDefault="00D54BC5" w:rsidP="00D54BC5">
                      <w:pPr>
                        <w:spacing w:line="276" w:lineRule="auto"/>
                        <w:jc w:val="center"/>
                        <w:rPr>
                          <w:rFonts w:asciiTheme="minorHAnsi" w:hAnsiTheme="minorHAnsi"/>
                          <w:color w:val="000000"/>
                          <w:sz w:val="20"/>
                        </w:rPr>
                      </w:pPr>
                      <w:r w:rsidRPr="00290CC6">
                        <w:rPr>
                          <w:rFonts w:asciiTheme="minorHAnsi" w:hAnsiTheme="minorHAnsi"/>
                          <w:highlight w:val="yellow"/>
                          <w:lang w:eastAsia="en-US"/>
                        </w:rPr>
                        <w:t>OAB/RS ------</w:t>
                      </w:r>
                    </w:p>
                    <w:p w14:paraId="21B3F463" w14:textId="77777777" w:rsidR="00D54BC5" w:rsidRDefault="00D54BC5" w:rsidP="00D54BC5"/>
                  </w:txbxContent>
                </v:textbox>
                <w10:wrap type="square"/>
              </v:shape>
            </w:pict>
          </mc:Fallback>
        </mc:AlternateContent>
      </w:r>
      <w:r w:rsidR="00A26E78" w:rsidRPr="008A3141">
        <w:rPr>
          <w:rFonts w:ascii="Century Gothic" w:hAnsi="Century Gothic"/>
          <w:color w:val="000000"/>
          <w:sz w:val="20"/>
        </w:rPr>
        <w:t xml:space="preserve">                </w:t>
      </w:r>
      <w:r w:rsidR="00A26E78" w:rsidRPr="008A3141">
        <w:rPr>
          <w:rFonts w:ascii="Century Gothic" w:hAnsi="Century Gothic"/>
          <w:color w:val="000000"/>
          <w:sz w:val="22"/>
          <w:highlight w:val="yellow"/>
          <w:lang w:eastAsia="en-US"/>
        </w:rPr>
        <w:t xml:space="preserve">                                 </w:t>
      </w:r>
    </w:p>
    <w:sectPr w:rsidR="00543876" w:rsidRPr="008A31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50B0"/>
    <w:multiLevelType w:val="hybridMultilevel"/>
    <w:tmpl w:val="A164EEF6"/>
    <w:lvl w:ilvl="0" w:tplc="D77C714C">
      <w:start w:val="1"/>
      <w:numFmt w:val="decimal"/>
      <w:lvlText w:val="%1."/>
      <w:lvlJc w:val="left"/>
      <w:pPr>
        <w:ind w:left="3555" w:hanging="360"/>
      </w:pPr>
      <w:rPr>
        <w:b/>
        <w:bCs/>
      </w:rPr>
    </w:lvl>
    <w:lvl w:ilvl="1" w:tplc="04160019">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1" w15:restartNumberingAfterBreak="0">
    <w:nsid w:val="18F11153"/>
    <w:multiLevelType w:val="hybridMultilevel"/>
    <w:tmpl w:val="A552B4C2"/>
    <w:lvl w:ilvl="0" w:tplc="04160001">
      <w:start w:val="1"/>
      <w:numFmt w:val="bullet"/>
      <w:lvlText w:val=""/>
      <w:lvlJc w:val="left"/>
      <w:pPr>
        <w:ind w:left="3555" w:hanging="360"/>
      </w:pPr>
      <w:rPr>
        <w:rFonts w:ascii="Symbol" w:hAnsi="Symbol" w:hint="default"/>
      </w:rPr>
    </w:lvl>
    <w:lvl w:ilvl="1" w:tplc="04160003">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2" w15:restartNumberingAfterBreak="0">
    <w:nsid w:val="512710A1"/>
    <w:multiLevelType w:val="hybridMultilevel"/>
    <w:tmpl w:val="7070163A"/>
    <w:lvl w:ilvl="0" w:tplc="11089B9E">
      <w:start w:val="1"/>
      <w:numFmt w:val="decimal"/>
      <w:lvlText w:val="%1."/>
      <w:lvlJc w:val="left"/>
      <w:pPr>
        <w:ind w:left="3555" w:hanging="360"/>
      </w:pPr>
      <w:rPr>
        <w:rFonts w:hint="default"/>
        <w:b/>
        <w:bCs/>
      </w:rPr>
    </w:lvl>
    <w:lvl w:ilvl="1" w:tplc="04160019">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3" w15:restartNumberingAfterBreak="0">
    <w:nsid w:val="59A140D9"/>
    <w:multiLevelType w:val="hybridMultilevel"/>
    <w:tmpl w:val="AB6E0AE0"/>
    <w:lvl w:ilvl="0" w:tplc="82A09E86">
      <w:start w:val="1"/>
      <w:numFmt w:val="decimal"/>
      <w:lvlText w:val="%1."/>
      <w:lvlJc w:val="left"/>
      <w:pPr>
        <w:ind w:left="3555" w:hanging="360"/>
      </w:pPr>
      <w:rPr>
        <w:rFonts w:hint="default"/>
        <w:b/>
        <w:bCs/>
      </w:rPr>
    </w:lvl>
    <w:lvl w:ilvl="1" w:tplc="04160019">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abstractNum w:abstractNumId="4" w15:restartNumberingAfterBreak="0">
    <w:nsid w:val="6683083D"/>
    <w:multiLevelType w:val="hybridMultilevel"/>
    <w:tmpl w:val="A6685DCE"/>
    <w:lvl w:ilvl="0" w:tplc="320A12F4">
      <w:start w:val="1"/>
      <w:numFmt w:val="decimal"/>
      <w:lvlText w:val="%1."/>
      <w:lvlJc w:val="left"/>
      <w:pPr>
        <w:ind w:left="3555" w:hanging="360"/>
      </w:pPr>
      <w:rPr>
        <w:rFonts w:hint="default"/>
        <w:b/>
        <w:bCs/>
      </w:rPr>
    </w:lvl>
    <w:lvl w:ilvl="1" w:tplc="04160019">
      <w:start w:val="1"/>
      <w:numFmt w:val="lowerLetter"/>
      <w:lvlText w:val="%2."/>
      <w:lvlJc w:val="left"/>
      <w:pPr>
        <w:ind w:left="4275" w:hanging="360"/>
      </w:pPr>
    </w:lvl>
    <w:lvl w:ilvl="2" w:tplc="0416001B" w:tentative="1">
      <w:start w:val="1"/>
      <w:numFmt w:val="lowerRoman"/>
      <w:lvlText w:val="%3."/>
      <w:lvlJc w:val="right"/>
      <w:pPr>
        <w:ind w:left="4995" w:hanging="180"/>
      </w:pPr>
    </w:lvl>
    <w:lvl w:ilvl="3" w:tplc="0416000F" w:tentative="1">
      <w:start w:val="1"/>
      <w:numFmt w:val="decimal"/>
      <w:lvlText w:val="%4."/>
      <w:lvlJc w:val="left"/>
      <w:pPr>
        <w:ind w:left="5715" w:hanging="360"/>
      </w:pPr>
    </w:lvl>
    <w:lvl w:ilvl="4" w:tplc="04160019" w:tentative="1">
      <w:start w:val="1"/>
      <w:numFmt w:val="lowerLetter"/>
      <w:lvlText w:val="%5."/>
      <w:lvlJc w:val="left"/>
      <w:pPr>
        <w:ind w:left="6435" w:hanging="360"/>
      </w:pPr>
    </w:lvl>
    <w:lvl w:ilvl="5" w:tplc="0416001B" w:tentative="1">
      <w:start w:val="1"/>
      <w:numFmt w:val="lowerRoman"/>
      <w:lvlText w:val="%6."/>
      <w:lvlJc w:val="right"/>
      <w:pPr>
        <w:ind w:left="7155" w:hanging="180"/>
      </w:pPr>
    </w:lvl>
    <w:lvl w:ilvl="6" w:tplc="0416000F" w:tentative="1">
      <w:start w:val="1"/>
      <w:numFmt w:val="decimal"/>
      <w:lvlText w:val="%7."/>
      <w:lvlJc w:val="left"/>
      <w:pPr>
        <w:ind w:left="7875" w:hanging="360"/>
      </w:pPr>
    </w:lvl>
    <w:lvl w:ilvl="7" w:tplc="04160019" w:tentative="1">
      <w:start w:val="1"/>
      <w:numFmt w:val="lowerLetter"/>
      <w:lvlText w:val="%8."/>
      <w:lvlJc w:val="left"/>
      <w:pPr>
        <w:ind w:left="8595" w:hanging="360"/>
      </w:pPr>
    </w:lvl>
    <w:lvl w:ilvl="8" w:tplc="0416001B" w:tentative="1">
      <w:start w:val="1"/>
      <w:numFmt w:val="lowerRoman"/>
      <w:lvlText w:val="%9."/>
      <w:lvlJc w:val="right"/>
      <w:pPr>
        <w:ind w:left="9315" w:hanging="180"/>
      </w:pPr>
    </w:lvl>
  </w:abstractNum>
  <w:num w:numId="1" w16cid:durableId="1268734484">
    <w:abstractNumId w:val="1"/>
  </w:num>
  <w:num w:numId="2" w16cid:durableId="899246527">
    <w:abstractNumId w:val="0"/>
  </w:num>
  <w:num w:numId="3" w16cid:durableId="427427022">
    <w:abstractNumId w:val="4"/>
  </w:num>
  <w:num w:numId="4" w16cid:durableId="1774934805">
    <w:abstractNumId w:val="3"/>
  </w:num>
  <w:num w:numId="5" w16cid:durableId="1738741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AA"/>
    <w:rsid w:val="00044FDA"/>
    <w:rsid w:val="00082E91"/>
    <w:rsid w:val="001C26B0"/>
    <w:rsid w:val="002E4A7D"/>
    <w:rsid w:val="0033678C"/>
    <w:rsid w:val="003F72BE"/>
    <w:rsid w:val="00404825"/>
    <w:rsid w:val="004E3C83"/>
    <w:rsid w:val="00505232"/>
    <w:rsid w:val="005157A7"/>
    <w:rsid w:val="00543876"/>
    <w:rsid w:val="007B72AA"/>
    <w:rsid w:val="008A3141"/>
    <w:rsid w:val="008B042A"/>
    <w:rsid w:val="00951496"/>
    <w:rsid w:val="009604E5"/>
    <w:rsid w:val="009C195C"/>
    <w:rsid w:val="00A26E78"/>
    <w:rsid w:val="00A654BD"/>
    <w:rsid w:val="00A86F7D"/>
    <w:rsid w:val="00C31F45"/>
    <w:rsid w:val="00CA3A00"/>
    <w:rsid w:val="00D532E8"/>
    <w:rsid w:val="00D54BC5"/>
    <w:rsid w:val="00F31D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8B25E"/>
  <w15:docId w15:val="{CC8E3D2E-9239-45E8-AB88-EB6011FC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2A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B72AA"/>
    <w:pPr>
      <w:keepNext/>
      <w:widowControl w:val="0"/>
      <w:tabs>
        <w:tab w:val="left" w:pos="2074"/>
        <w:tab w:val="left" w:pos="8736"/>
      </w:tabs>
      <w:snapToGrid w:val="0"/>
      <w:jc w:val="both"/>
      <w:outlineLvl w:val="0"/>
    </w:pPr>
    <w:rPr>
      <w:rFonts w:ascii="Bookman Old Style" w:hAnsi="Bookman Old Style"/>
      <w:b/>
      <w:i/>
      <w:sz w:val="28"/>
      <w:szCs w:val="20"/>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B72AA"/>
    <w:rPr>
      <w:rFonts w:ascii="Bookman Old Style" w:eastAsia="Times New Roman" w:hAnsi="Bookman Old Style" w:cs="Times New Roman"/>
      <w:b/>
      <w:i/>
      <w:sz w:val="28"/>
      <w:szCs w:val="20"/>
      <w:lang w:val="pt-PT" w:eastAsia="pt-BR"/>
    </w:rPr>
  </w:style>
  <w:style w:type="paragraph" w:styleId="Recuodecorpodetexto">
    <w:name w:val="Body Text Indent"/>
    <w:basedOn w:val="Normal"/>
    <w:link w:val="RecuodecorpodetextoChar"/>
    <w:unhideWhenUsed/>
    <w:rsid w:val="007B72AA"/>
    <w:pPr>
      <w:ind w:firstLine="1134"/>
      <w:jc w:val="both"/>
    </w:pPr>
    <w:rPr>
      <w:sz w:val="22"/>
      <w:szCs w:val="20"/>
    </w:rPr>
  </w:style>
  <w:style w:type="character" w:customStyle="1" w:styleId="RecuodecorpodetextoChar">
    <w:name w:val="Recuo de corpo de texto Char"/>
    <w:basedOn w:val="Fontepargpadro"/>
    <w:link w:val="Recuodecorpodetexto"/>
    <w:rsid w:val="007B72AA"/>
    <w:rPr>
      <w:rFonts w:ascii="Times New Roman" w:eastAsia="Times New Roman" w:hAnsi="Times New Roman" w:cs="Times New Roman"/>
      <w:szCs w:val="20"/>
      <w:lang w:eastAsia="pt-BR"/>
    </w:rPr>
  </w:style>
  <w:style w:type="character" w:styleId="Hyperlink">
    <w:name w:val="Hyperlink"/>
    <w:basedOn w:val="Fontepargpadro"/>
    <w:uiPriority w:val="99"/>
    <w:unhideWhenUsed/>
    <w:rsid w:val="007B72AA"/>
    <w:rPr>
      <w:color w:val="0563C1" w:themeColor="hyperlink"/>
      <w:u w:val="single"/>
    </w:rPr>
  </w:style>
  <w:style w:type="character" w:customStyle="1" w:styleId="apple-converted-space">
    <w:name w:val="apple-converted-space"/>
    <w:basedOn w:val="Fontepargpadro"/>
    <w:rsid w:val="007B72AA"/>
  </w:style>
  <w:style w:type="paragraph" w:styleId="PargrafodaLista">
    <w:name w:val="List Paragraph"/>
    <w:basedOn w:val="Normal"/>
    <w:uiPriority w:val="34"/>
    <w:qFormat/>
    <w:rsid w:val="007B72AA"/>
    <w:pPr>
      <w:ind w:left="720"/>
      <w:contextualSpacing/>
    </w:pPr>
  </w:style>
  <w:style w:type="character" w:styleId="MenoPendente">
    <w:name w:val="Unresolved Mention"/>
    <w:basedOn w:val="Fontepargpadro"/>
    <w:uiPriority w:val="99"/>
    <w:semiHidden/>
    <w:unhideWhenUsed/>
    <w:rsid w:val="00A86F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245000">
      <w:bodyDiv w:val="1"/>
      <w:marLeft w:val="0"/>
      <w:marRight w:val="0"/>
      <w:marTop w:val="0"/>
      <w:marBottom w:val="0"/>
      <w:divBdr>
        <w:top w:val="none" w:sz="0" w:space="0" w:color="auto"/>
        <w:left w:val="none" w:sz="0" w:space="0" w:color="auto"/>
        <w:bottom w:val="none" w:sz="0" w:space="0" w:color="auto"/>
        <w:right w:val="none" w:sz="0" w:space="0" w:color="auto"/>
      </w:divBdr>
    </w:div>
    <w:div w:id="401757379">
      <w:bodyDiv w:val="1"/>
      <w:marLeft w:val="0"/>
      <w:marRight w:val="0"/>
      <w:marTop w:val="0"/>
      <w:marBottom w:val="0"/>
      <w:divBdr>
        <w:top w:val="none" w:sz="0" w:space="0" w:color="auto"/>
        <w:left w:val="none" w:sz="0" w:space="0" w:color="auto"/>
        <w:bottom w:val="none" w:sz="0" w:space="0" w:color="auto"/>
        <w:right w:val="none" w:sz="0" w:space="0" w:color="auto"/>
      </w:divBdr>
      <w:divsChild>
        <w:div w:id="126896979">
          <w:marLeft w:val="0"/>
          <w:marRight w:val="0"/>
          <w:marTop w:val="0"/>
          <w:marBottom w:val="0"/>
          <w:divBdr>
            <w:top w:val="none" w:sz="0" w:space="0" w:color="auto"/>
            <w:left w:val="none" w:sz="0" w:space="0" w:color="auto"/>
            <w:bottom w:val="none" w:sz="0" w:space="0" w:color="auto"/>
            <w:right w:val="none" w:sz="0" w:space="0" w:color="auto"/>
          </w:divBdr>
        </w:div>
        <w:div w:id="985471259">
          <w:marLeft w:val="0"/>
          <w:marRight w:val="0"/>
          <w:marTop w:val="0"/>
          <w:marBottom w:val="0"/>
          <w:divBdr>
            <w:top w:val="none" w:sz="0" w:space="0" w:color="auto"/>
            <w:left w:val="none" w:sz="0" w:space="0" w:color="auto"/>
            <w:bottom w:val="none" w:sz="0" w:space="0" w:color="auto"/>
            <w:right w:val="none" w:sz="0" w:space="0" w:color="auto"/>
          </w:divBdr>
        </w:div>
        <w:div w:id="641161112">
          <w:marLeft w:val="0"/>
          <w:marRight w:val="0"/>
          <w:marTop w:val="0"/>
          <w:marBottom w:val="0"/>
          <w:divBdr>
            <w:top w:val="none" w:sz="0" w:space="0" w:color="auto"/>
            <w:left w:val="none" w:sz="0" w:space="0" w:color="auto"/>
            <w:bottom w:val="none" w:sz="0" w:space="0" w:color="auto"/>
            <w:right w:val="none" w:sz="0" w:space="0" w:color="auto"/>
          </w:divBdr>
        </w:div>
        <w:div w:id="384068268">
          <w:marLeft w:val="0"/>
          <w:marRight w:val="0"/>
          <w:marTop w:val="0"/>
          <w:marBottom w:val="0"/>
          <w:divBdr>
            <w:top w:val="none" w:sz="0" w:space="0" w:color="auto"/>
            <w:left w:val="none" w:sz="0" w:space="0" w:color="auto"/>
            <w:bottom w:val="none" w:sz="0" w:space="0" w:color="auto"/>
            <w:right w:val="none" w:sz="0" w:space="0" w:color="auto"/>
          </w:divBdr>
        </w:div>
        <w:div w:id="1872106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TuraniLeiloes.com.br" TargetMode="External"/><Relationship Id="rId13" Type="http://schemas.openxmlformats.org/officeDocument/2006/relationships/hyperlink" Target="file:///C:\Users\Asus\AppData\Roaming\Microsoft\Word\www.TuraniLeiloes.com.br" TargetMode="External"/><Relationship Id="rId3" Type="http://schemas.openxmlformats.org/officeDocument/2006/relationships/styles" Target="styles.xml"/><Relationship Id="rId7" Type="http://schemas.openxmlformats.org/officeDocument/2006/relationships/hyperlink" Target="file:///C:\Users\Asus\AppData\Roaming\Microsoft\Word\www.TuraniLeiloes.com.br" TargetMode="External"/><Relationship Id="rId12" Type="http://schemas.openxmlformats.org/officeDocument/2006/relationships/hyperlink" Target="mailto:Contato@TuraniLeiloes.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tato@TuraniLeiloes.com.br" TargetMode="External"/><Relationship Id="rId11" Type="http://schemas.openxmlformats.org/officeDocument/2006/relationships/hyperlink" Target="file:///C:\Users\Asus\AppData\Roaming\Microsoft\Word\www.TuraniLeiloes.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to@TuraniLeiloes.com.br" TargetMode="External"/><Relationship Id="rId4" Type="http://schemas.openxmlformats.org/officeDocument/2006/relationships/settings" Target="settings.xml"/><Relationship Id="rId9" Type="http://schemas.openxmlformats.org/officeDocument/2006/relationships/hyperlink" Target="file:///C:\Users\Asus\AppData\Roaming\Microsoft\Word\www.TuraniLeiloes.com.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C6070-D1E0-4AF1-BBEA-D12F721D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4614</Words>
  <Characters>24921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'Turani</dc:creator>
  <cp:keywords/>
  <dc:description/>
  <cp:lastModifiedBy>Gustavo Turani</cp:lastModifiedBy>
  <cp:revision>2</cp:revision>
  <dcterms:created xsi:type="dcterms:W3CDTF">2024-04-24T18:09:00Z</dcterms:created>
  <dcterms:modified xsi:type="dcterms:W3CDTF">2024-04-24T18:09:00Z</dcterms:modified>
</cp:coreProperties>
</file>